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9" w:rsidRPr="00BE6731" w:rsidRDefault="0045730C" w:rsidP="007349B9">
      <w:pPr>
        <w:spacing w:beforeLines="50" w:before="179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BE6731">
        <w:rPr>
          <w:rFonts w:asciiTheme="minorEastAsia" w:hAnsiTheme="minorEastAsia" w:hint="eastAsia"/>
          <w:color w:val="000000" w:themeColor="text1"/>
          <w:sz w:val="28"/>
          <w:szCs w:val="28"/>
        </w:rPr>
        <w:t>2019年度</w:t>
      </w:r>
      <w:r w:rsidR="0006688C" w:rsidRPr="00BE6731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DD7B99" w:rsidRPr="00BE6731">
        <w:rPr>
          <w:rFonts w:asciiTheme="minorEastAsia" w:hAnsiTheme="minorEastAsia" w:hint="eastAsia"/>
          <w:color w:val="000000" w:themeColor="text1"/>
          <w:sz w:val="28"/>
          <w:szCs w:val="28"/>
        </w:rPr>
        <w:t>商店街起業・承継支援事業　申請</w:t>
      </w:r>
      <w:r w:rsidR="0062135D" w:rsidRPr="00BE6731">
        <w:rPr>
          <w:rFonts w:asciiTheme="minorEastAsia" w:hAnsiTheme="minorEastAsia" w:hint="eastAsia"/>
          <w:color w:val="000000" w:themeColor="text1"/>
          <w:sz w:val="28"/>
          <w:szCs w:val="28"/>
        </w:rPr>
        <w:t>前</w:t>
      </w:r>
      <w:r w:rsidR="00DD7B99" w:rsidRPr="00BE6731">
        <w:rPr>
          <w:rFonts w:asciiTheme="minorEastAsia" w:hAnsiTheme="minorEastAsia" w:hint="eastAsia"/>
          <w:color w:val="000000" w:themeColor="text1"/>
          <w:sz w:val="28"/>
          <w:szCs w:val="28"/>
        </w:rPr>
        <w:t>確認リスト</w:t>
      </w:r>
    </w:p>
    <w:p w:rsidR="00DD7B99" w:rsidRPr="00A212F1" w:rsidRDefault="00DD7B99" w:rsidP="00DD7B99">
      <w:pPr>
        <w:ind w:firstLineChars="100" w:firstLine="210"/>
        <w:jc w:val="left"/>
      </w:pPr>
      <w:r w:rsidRPr="00A212F1">
        <w:rPr>
          <w:rFonts w:hint="eastAsia"/>
        </w:rPr>
        <w:t>◎提出前に下記の要件などを確認してください</w:t>
      </w:r>
      <w:r>
        <w:rPr>
          <w:rFonts w:hint="eastAsia"/>
        </w:rPr>
        <w:t>。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963"/>
        <w:gridCol w:w="851"/>
      </w:tblGrid>
      <w:tr w:rsidR="00DD7B99" w:rsidRPr="00A212F1" w:rsidTr="00BA4B47">
        <w:trPr>
          <w:trHeight w:val="462"/>
        </w:trPr>
        <w:tc>
          <w:tcPr>
            <w:tcW w:w="9073" w:type="dxa"/>
            <w:vAlign w:val="center"/>
          </w:tcPr>
          <w:p w:rsidR="00DD7B99" w:rsidRPr="00A212F1" w:rsidRDefault="00DD7B99" w:rsidP="00DD7B99">
            <w:pPr>
              <w:ind w:left="930" w:hanging="720"/>
              <w:jc w:val="center"/>
              <w:rPr>
                <w:sz w:val="24"/>
              </w:rPr>
            </w:pPr>
            <w:r w:rsidRPr="00A212F1">
              <w:rPr>
                <w:rFonts w:hint="eastAsia"/>
                <w:sz w:val="24"/>
              </w:rPr>
              <w:t>確　認　事　項</w:t>
            </w:r>
          </w:p>
        </w:tc>
        <w:tc>
          <w:tcPr>
            <w:tcW w:w="1814" w:type="dxa"/>
            <w:gridSpan w:val="2"/>
            <w:vAlign w:val="center"/>
          </w:tcPr>
          <w:p w:rsidR="00DD7B99" w:rsidRPr="00A212F1" w:rsidRDefault="00DD7B99" w:rsidP="00DD7B99">
            <w:pPr>
              <w:jc w:val="center"/>
            </w:pPr>
            <w:r w:rsidRPr="00A212F1">
              <w:rPr>
                <w:rFonts w:hint="eastAsia"/>
              </w:rPr>
              <w:t>ご回答</w:t>
            </w:r>
          </w:p>
        </w:tc>
      </w:tr>
      <w:tr w:rsidR="00DD7B99" w:rsidRPr="00A212F1" w:rsidTr="00BA4B47">
        <w:trPr>
          <w:cantSplit/>
          <w:trHeight w:val="402"/>
        </w:trPr>
        <w:tc>
          <w:tcPr>
            <w:tcW w:w="9073" w:type="dxa"/>
            <w:tcBorders>
              <w:bottom w:val="single" w:sz="4" w:space="0" w:color="auto"/>
            </w:tcBorders>
            <w:vAlign w:val="center"/>
          </w:tcPr>
          <w:p w:rsidR="00DD7B99" w:rsidRPr="00EB6344" w:rsidRDefault="008C6B33" w:rsidP="00EB144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中小企業基本法に規定する中小企業者又は</w:t>
            </w:r>
            <w:r w:rsidR="00FA73EC" w:rsidRPr="002E779C">
              <w:rPr>
                <w:rFonts w:asciiTheme="minorEastAsia" w:hAnsiTheme="minorEastAsia" w:hint="eastAsia"/>
                <w:sz w:val="18"/>
                <w:szCs w:val="18"/>
              </w:rPr>
              <w:t>創</w:t>
            </w:r>
            <w:r w:rsidR="00DD7B99" w:rsidRPr="00EB6344">
              <w:rPr>
                <w:rFonts w:asciiTheme="minorEastAsia" w:hAnsiTheme="minorEastAsia" w:hint="eastAsia"/>
                <w:sz w:val="18"/>
                <w:szCs w:val="18"/>
              </w:rPr>
              <w:t>業予定の個人である。</w:t>
            </w:r>
          </w:p>
        </w:tc>
        <w:tc>
          <w:tcPr>
            <w:tcW w:w="963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DD7B99" w:rsidRPr="00A212F1" w:rsidTr="00BA4B47">
        <w:trPr>
          <w:cantSplit/>
          <w:trHeight w:val="794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EB6344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EB6344">
              <w:rPr>
                <w:rFonts w:asciiTheme="minorEastAsia" w:hAnsiTheme="minorEastAsia" w:hint="eastAsia"/>
                <w:sz w:val="18"/>
                <w:szCs w:val="18"/>
              </w:rPr>
              <w:t>大企業（中小企業者以外の者）が単独で発行済株式総数又は出資総額の２分の１以上を所有又は出資していない（予定を含む。）。</w:t>
            </w:r>
          </w:p>
        </w:tc>
        <w:tc>
          <w:tcPr>
            <w:tcW w:w="963" w:type="dxa"/>
            <w:vAlign w:val="center"/>
          </w:tcPr>
          <w:p w:rsidR="00DD7B99" w:rsidRPr="00BF4408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F4408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F4408" w:rsidRDefault="00DD7B99" w:rsidP="00DD7B99">
            <w:pPr>
              <w:jc w:val="center"/>
              <w:rPr>
                <w:sz w:val="20"/>
                <w:szCs w:val="18"/>
              </w:rPr>
            </w:pPr>
            <w:r w:rsidRPr="00BF4408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794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BE6731" w:rsidRDefault="00DD7B99" w:rsidP="00DD7B9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大企業（中小企業者以外の者）が複数で発行済株式総数又は出資総額の３分の２以上を所有又は出資していない（予定を含む）。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454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BE6731" w:rsidRDefault="00BD4084" w:rsidP="00DD7B9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役員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総数の２分の１以上を大企業の役員又は職員が兼務していない（予定を含む）。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794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BE6731" w:rsidRDefault="00DD7B99" w:rsidP="00DD7B9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大企業が実質的な経営等に参画していない。また、大企業のフランチャイズ加盟業者ではなく、申請に係る店舗の事業はこれらに関連するものではない（予定を含む）。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655"/>
        </w:trPr>
        <w:tc>
          <w:tcPr>
            <w:tcW w:w="9073" w:type="dxa"/>
            <w:vAlign w:val="center"/>
          </w:tcPr>
          <w:p w:rsidR="008C6B33" w:rsidRPr="00BE6731" w:rsidRDefault="008C6B33" w:rsidP="005202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都内商店街において開業等する業種が、公社が定める業種に該当している(募集要項Ｐ.</w:t>
            </w:r>
            <w:r w:rsidR="005202C9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18「</w:t>
            </w: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業種確認表」を参照のこと。)。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454"/>
        </w:trPr>
        <w:tc>
          <w:tcPr>
            <w:tcW w:w="9073" w:type="dxa"/>
            <w:vAlign w:val="center"/>
          </w:tcPr>
          <w:p w:rsidR="0045730C" w:rsidRPr="00BE6731" w:rsidRDefault="0045730C" w:rsidP="00232CB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申請時</w:t>
            </w:r>
            <w:r w:rsidR="00D80828" w:rsidRPr="00BE6731">
              <w:rPr>
                <w:rFonts w:hint="eastAsia"/>
                <w:color w:val="000000" w:themeColor="text1"/>
                <w:sz w:val="18"/>
                <w:szCs w:val="18"/>
              </w:rPr>
              <w:t>点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で当該商店街組織の代表者等から出店に関する承</w:t>
            </w:r>
            <w:bookmarkStart w:id="0" w:name="_GoBack"/>
            <w:bookmarkEnd w:id="0"/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諾を受けており、開業等を行うまでに商店街に加入することができる。</w:t>
            </w:r>
          </w:p>
        </w:tc>
        <w:tc>
          <w:tcPr>
            <w:tcW w:w="963" w:type="dxa"/>
            <w:vAlign w:val="center"/>
          </w:tcPr>
          <w:p w:rsidR="0045730C" w:rsidRPr="00BE6731" w:rsidRDefault="0045730C" w:rsidP="00232CB6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45730C" w:rsidRPr="00BE6731" w:rsidRDefault="0045730C" w:rsidP="00232CB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794"/>
        </w:trPr>
        <w:tc>
          <w:tcPr>
            <w:tcW w:w="9073" w:type="dxa"/>
            <w:vAlign w:val="center"/>
          </w:tcPr>
          <w:p w:rsidR="00DD7B99" w:rsidRPr="00BE6731" w:rsidRDefault="003F796E" w:rsidP="0082320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事業所整備及び実務研修受講等に係る経費は、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助成対象期間内</w:t>
            </w:r>
            <w:r w:rsidR="008C6B33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（交付決定日から開業日の翌々月</w:t>
            </w:r>
            <w:r w:rsidR="0062135D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末まで</w:t>
            </w:r>
            <w:r w:rsidR="008C6B33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に契約（申込）・納品又は受講・支払（決済を含む）</w:t>
            </w:r>
            <w:r w:rsidR="0082320A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完了が可能である。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794"/>
        </w:trPr>
        <w:tc>
          <w:tcPr>
            <w:tcW w:w="9073" w:type="dxa"/>
            <w:vAlign w:val="center"/>
          </w:tcPr>
          <w:p w:rsidR="0045730C" w:rsidRPr="00BE6731" w:rsidRDefault="0045730C" w:rsidP="005202C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申請時点で店舗賃貸借契約を締結している場合は、申請月より</w:t>
            </w:r>
            <w:r w:rsidR="005202C9"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遡って</w:t>
            </w: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３ヶ月以内の契約締結日である。</w:t>
            </w:r>
          </w:p>
        </w:tc>
        <w:tc>
          <w:tcPr>
            <w:tcW w:w="963" w:type="dxa"/>
            <w:vAlign w:val="center"/>
          </w:tcPr>
          <w:p w:rsidR="0045730C" w:rsidRPr="00BE6731" w:rsidRDefault="0045730C" w:rsidP="0045730C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  <w:p w:rsidR="00D80828" w:rsidRPr="00BE6731" w:rsidRDefault="00D80828" w:rsidP="0045730C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851" w:type="dxa"/>
            <w:vAlign w:val="center"/>
          </w:tcPr>
          <w:p w:rsidR="0045730C" w:rsidRPr="00BE6731" w:rsidRDefault="0045730C" w:rsidP="0045730C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784"/>
        </w:trPr>
        <w:tc>
          <w:tcPr>
            <w:tcW w:w="9073" w:type="dxa"/>
            <w:vAlign w:val="center"/>
          </w:tcPr>
          <w:p w:rsidR="00E14299" w:rsidRPr="00BE6731" w:rsidRDefault="00E14299" w:rsidP="00DD7B99">
            <w:pPr>
              <w:rPr>
                <w:color w:val="000000" w:themeColor="text1"/>
                <w:sz w:val="18"/>
                <w:szCs w:val="18"/>
              </w:rPr>
            </w:pPr>
            <w:r w:rsidRPr="00115B5C">
              <w:rPr>
                <w:rFonts w:hint="eastAsia"/>
                <w:b/>
                <w:color w:val="000000" w:themeColor="text1"/>
                <w:sz w:val="18"/>
                <w:szCs w:val="18"/>
              </w:rPr>
              <w:t>【</w:t>
            </w:r>
            <w:r w:rsidR="00DD7B99" w:rsidRPr="00115B5C">
              <w:rPr>
                <w:rFonts w:hint="eastAsia"/>
                <w:b/>
                <w:color w:val="000000" w:themeColor="text1"/>
                <w:sz w:val="18"/>
                <w:szCs w:val="18"/>
              </w:rPr>
              <w:t>開業</w:t>
            </w:r>
            <w:r w:rsidRPr="00115B5C">
              <w:rPr>
                <w:rFonts w:hint="eastAsia"/>
                <w:b/>
                <w:color w:val="000000" w:themeColor="text1"/>
                <w:sz w:val="18"/>
                <w:szCs w:val="18"/>
              </w:rPr>
              <w:t>】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区分に該当する方</w:t>
            </w:r>
            <w:r w:rsidR="00C80104" w:rsidRPr="00BE6731">
              <w:rPr>
                <w:rFonts w:hint="eastAsia"/>
                <w:color w:val="000000" w:themeColor="text1"/>
                <w:sz w:val="18"/>
                <w:szCs w:val="18"/>
              </w:rPr>
              <w:t>は以下の条件を満たす</w:t>
            </w:r>
            <w:r w:rsidR="003F796E" w:rsidRPr="00BE6731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DD7B99" w:rsidRPr="00BE6731" w:rsidRDefault="00C80104" w:rsidP="00A23E6C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E14299" w:rsidRPr="00BE6731">
              <w:rPr>
                <w:rFonts w:hint="eastAsia"/>
                <w:color w:val="000000" w:themeColor="text1"/>
                <w:sz w:val="18"/>
                <w:szCs w:val="18"/>
              </w:rPr>
              <w:t>都内商店街で新規に実店舗を開設する</w:t>
            </w:r>
            <w:r w:rsidR="002F49C5" w:rsidRPr="00BE6731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A23E6C" w:rsidRPr="00BE6731">
              <w:rPr>
                <w:rFonts w:hint="eastAsia"/>
                <w:color w:val="000000" w:themeColor="text1"/>
                <w:sz w:val="18"/>
                <w:szCs w:val="18"/>
              </w:rPr>
              <w:t>申請時点で</w:t>
            </w:r>
            <w:r w:rsidR="002F49C5" w:rsidRPr="00BE6731">
              <w:rPr>
                <w:rFonts w:hint="eastAsia"/>
                <w:color w:val="000000" w:themeColor="text1"/>
                <w:sz w:val="18"/>
                <w:szCs w:val="18"/>
              </w:rPr>
              <w:t>実店舗を持っていない）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  <w:p w:rsidR="00E14299" w:rsidRPr="00BE6731" w:rsidRDefault="00E142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850"/>
        </w:trPr>
        <w:tc>
          <w:tcPr>
            <w:tcW w:w="9073" w:type="dxa"/>
            <w:vAlign w:val="center"/>
          </w:tcPr>
          <w:p w:rsidR="00C80104" w:rsidRPr="00BE6731" w:rsidRDefault="00C80104" w:rsidP="00DD7B99">
            <w:pPr>
              <w:rPr>
                <w:color w:val="000000" w:themeColor="text1"/>
                <w:sz w:val="18"/>
                <w:szCs w:val="18"/>
              </w:rPr>
            </w:pPr>
            <w:r w:rsidRPr="00115B5C">
              <w:rPr>
                <w:rFonts w:hint="eastAsia"/>
                <w:b/>
                <w:color w:val="000000" w:themeColor="text1"/>
                <w:sz w:val="18"/>
                <w:szCs w:val="18"/>
              </w:rPr>
              <w:t>【多角化】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区分に該当する</w:t>
            </w:r>
            <w:r w:rsidR="00115B5C">
              <w:rPr>
                <w:rFonts w:hint="eastAsia"/>
                <w:color w:val="000000" w:themeColor="text1"/>
                <w:sz w:val="18"/>
                <w:szCs w:val="18"/>
              </w:rPr>
              <w:t>方</w:t>
            </w:r>
            <w:r w:rsidR="003F796E" w:rsidRPr="00BE6731">
              <w:rPr>
                <w:rFonts w:hint="eastAsia"/>
                <w:color w:val="000000" w:themeColor="text1"/>
                <w:sz w:val="18"/>
                <w:szCs w:val="18"/>
              </w:rPr>
              <w:t>は以下の条件を満たす。</w:t>
            </w:r>
          </w:p>
          <w:p w:rsidR="00C80104" w:rsidRPr="00BE6731" w:rsidRDefault="00C80104" w:rsidP="003F796E">
            <w:pPr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・既存事業と</w:t>
            </w:r>
            <w:r w:rsidR="003F796E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新規事業の業種がＰ.18</w:t>
            </w:r>
            <w:r w:rsidR="00BA4B47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の「業種確認表</w:t>
            </w:r>
            <w:r w:rsidR="003F796E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」の小分類で異なっている</w:t>
            </w:r>
          </w:p>
          <w:p w:rsidR="003F796E" w:rsidRPr="00BE6731" w:rsidRDefault="003F796E" w:rsidP="003F796E">
            <w:pPr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・申請者が代表・役員・従業員等として関わっている事業の単なる事業拡大(いわゆる</w:t>
            </w:r>
            <w:r w:rsidR="00D80828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「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2号店</w:t>
            </w:r>
            <w:r w:rsidR="00D80828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」</w:t>
            </w:r>
            <w:r w:rsidR="005202C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等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)</w:t>
            </w:r>
            <w:r w:rsidR="00BA4B47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で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ない</w:t>
            </w:r>
          </w:p>
          <w:p w:rsidR="00DD7B99" w:rsidRPr="00BE6731" w:rsidRDefault="003F796E" w:rsidP="005202C9">
            <w:pPr>
              <w:ind w:leftChars="100" w:left="390" w:hangingChars="100" w:hanging="18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2F49C5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開業届や履歴事項全部証明書にて新規事業を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行って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u w:val="single"/>
              </w:rPr>
              <w:t>いない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ことが確認できる</w:t>
            </w:r>
            <w:r w:rsidR="002F49C5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（確認できない場合は、決算書や</w:t>
            </w:r>
            <w:r w:rsidR="005202C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月次試算表</w:t>
            </w:r>
            <w:r w:rsidR="002F49C5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等で客観的に当該事業を営んでいないことが確認できる）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  <w:p w:rsidR="003F796E" w:rsidRPr="00BE6731" w:rsidRDefault="003F796E" w:rsidP="00BA4B47">
            <w:pPr>
              <w:ind w:rightChars="-11" w:right="-23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794"/>
        </w:trPr>
        <w:tc>
          <w:tcPr>
            <w:tcW w:w="9073" w:type="dxa"/>
            <w:vAlign w:val="center"/>
          </w:tcPr>
          <w:p w:rsidR="0082320A" w:rsidRPr="00BE6731" w:rsidRDefault="003F796E" w:rsidP="0082320A">
            <w:pPr>
              <w:rPr>
                <w:color w:val="000000" w:themeColor="text1"/>
                <w:sz w:val="18"/>
                <w:szCs w:val="18"/>
              </w:rPr>
            </w:pPr>
            <w:r w:rsidRPr="00115B5C">
              <w:rPr>
                <w:rFonts w:hint="eastAsia"/>
                <w:b/>
                <w:color w:val="000000" w:themeColor="text1"/>
                <w:sz w:val="18"/>
                <w:szCs w:val="18"/>
              </w:rPr>
              <w:t>【事業承継】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区分に該当する</w:t>
            </w:r>
            <w:r w:rsidR="0082320A" w:rsidRPr="00BE6731">
              <w:rPr>
                <w:rFonts w:hint="eastAsia"/>
                <w:color w:val="000000" w:themeColor="text1"/>
                <w:sz w:val="18"/>
                <w:szCs w:val="18"/>
              </w:rPr>
              <w:t>方は以下の条件を満たす。</w:t>
            </w:r>
          </w:p>
          <w:p w:rsidR="002F49C5" w:rsidRPr="00BE6731" w:rsidRDefault="002F49C5" w:rsidP="002F49C5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115B5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被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承継者は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2019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31</w:t>
            </w: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日以前から都内で事業を営んでいる</w:t>
            </w:r>
            <w:r w:rsidR="00D80828" w:rsidRPr="00BE6731">
              <w:rPr>
                <w:rFonts w:hint="eastAsia"/>
                <w:color w:val="000000" w:themeColor="text1"/>
                <w:sz w:val="18"/>
                <w:szCs w:val="18"/>
              </w:rPr>
              <w:t>中小企業者（会社・</w:t>
            </w:r>
            <w:r w:rsidR="006D3447" w:rsidRPr="00BE6731">
              <w:rPr>
                <w:rFonts w:hint="eastAsia"/>
                <w:color w:val="000000" w:themeColor="text1"/>
                <w:sz w:val="18"/>
                <w:szCs w:val="18"/>
              </w:rPr>
              <w:t>個人事業</w:t>
            </w:r>
            <w:r w:rsidR="00D80828" w:rsidRPr="00BE6731">
              <w:rPr>
                <w:rFonts w:hint="eastAsia"/>
                <w:color w:val="000000" w:themeColor="text1"/>
                <w:sz w:val="18"/>
                <w:szCs w:val="18"/>
              </w:rPr>
              <w:t>者）</w:t>
            </w:r>
            <w:r w:rsidR="006D3447" w:rsidRPr="00BE6731">
              <w:rPr>
                <w:rFonts w:hint="eastAsia"/>
                <w:color w:val="000000" w:themeColor="text1"/>
                <w:sz w:val="18"/>
                <w:szCs w:val="18"/>
              </w:rPr>
              <w:t>である</w:t>
            </w:r>
          </w:p>
          <w:p w:rsidR="002F49C5" w:rsidRPr="00BE6731" w:rsidRDefault="002F49C5" w:rsidP="002F49C5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 xml:space="preserve">　・承継者は</w:t>
            </w:r>
            <w:r w:rsidR="00D80828" w:rsidRPr="00BE6731">
              <w:rPr>
                <w:rFonts w:hint="eastAsia"/>
                <w:color w:val="000000" w:themeColor="text1"/>
                <w:sz w:val="18"/>
                <w:szCs w:val="18"/>
              </w:rPr>
              <w:t>創業予定</w:t>
            </w:r>
            <w:r w:rsidR="00BA4B47" w:rsidRPr="00BE6731">
              <w:rPr>
                <w:rFonts w:hint="eastAsia"/>
                <w:color w:val="000000" w:themeColor="text1"/>
                <w:sz w:val="18"/>
                <w:szCs w:val="18"/>
              </w:rPr>
              <w:t>者</w:t>
            </w:r>
            <w:r w:rsidR="00D80828" w:rsidRPr="00BE6731">
              <w:rPr>
                <w:rFonts w:hint="eastAsia"/>
                <w:color w:val="000000" w:themeColor="text1"/>
                <w:sz w:val="18"/>
                <w:szCs w:val="18"/>
              </w:rPr>
              <w:t>又は個人事業主</w:t>
            </w:r>
            <w:r w:rsidR="006D3447" w:rsidRPr="00BE6731">
              <w:rPr>
                <w:rFonts w:hint="eastAsia"/>
                <w:color w:val="000000" w:themeColor="text1"/>
                <w:sz w:val="18"/>
                <w:szCs w:val="18"/>
              </w:rPr>
              <w:t>である</w:t>
            </w:r>
          </w:p>
          <w:p w:rsidR="00C555B8" w:rsidRPr="00BE6731" w:rsidRDefault="0082320A" w:rsidP="005202C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C555B8" w:rsidRPr="00BE6731">
              <w:rPr>
                <w:rFonts w:hint="eastAsia"/>
                <w:color w:val="000000" w:themeColor="text1"/>
                <w:sz w:val="18"/>
                <w:szCs w:val="18"/>
              </w:rPr>
              <w:t>事業承継する</w:t>
            </w:r>
            <w:r w:rsidR="006D3447" w:rsidRPr="00BE6731">
              <w:rPr>
                <w:rFonts w:hint="eastAsia"/>
                <w:color w:val="000000" w:themeColor="text1"/>
                <w:sz w:val="18"/>
                <w:szCs w:val="18"/>
              </w:rPr>
              <w:t>承継者</w:t>
            </w:r>
            <w:r w:rsidR="002F49C5" w:rsidRPr="00BE6731">
              <w:rPr>
                <w:rFonts w:hint="eastAsia"/>
                <w:color w:val="000000" w:themeColor="text1"/>
                <w:sz w:val="18"/>
                <w:szCs w:val="18"/>
              </w:rPr>
              <w:t>から</w:t>
            </w:r>
            <w:r w:rsidR="003F796E" w:rsidRPr="00BE6731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="006D3447" w:rsidRPr="00BE6731">
              <w:rPr>
                <w:rFonts w:hint="eastAsia"/>
                <w:color w:val="000000" w:themeColor="text1"/>
                <w:sz w:val="18"/>
                <w:szCs w:val="18"/>
              </w:rPr>
              <w:t>申請である</w:t>
            </w:r>
          </w:p>
          <w:p w:rsidR="00DD7B99" w:rsidRPr="00BE6731" w:rsidRDefault="00C555B8" w:rsidP="00C555B8">
            <w:pPr>
              <w:ind w:firstLineChars="100" w:firstLine="18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18"/>
                <w:szCs w:val="18"/>
              </w:rPr>
              <w:t>・事業承継は交付決定後に行う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  <w:p w:rsidR="002F49C5" w:rsidRPr="00BE6731" w:rsidRDefault="002F49C5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680"/>
        </w:trPr>
        <w:tc>
          <w:tcPr>
            <w:tcW w:w="9073" w:type="dxa"/>
            <w:vAlign w:val="center"/>
          </w:tcPr>
          <w:p w:rsidR="00DD7B99" w:rsidRPr="00BE6731" w:rsidRDefault="00D80828" w:rsidP="00C555B8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申請者</w:t>
            </w:r>
            <w:r w:rsidR="00C555B8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本人（法人の場合は代表者）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 w:rsidR="00C555B8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本申請に係る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店</w:t>
            </w:r>
            <w:r w:rsidR="003F796E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舗において</w:t>
            </w:r>
            <w:r w:rsidR="00C555B8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、助成事業終了後も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専ら</w:t>
            </w:r>
            <w:r w:rsidR="003F796E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従事する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6D3447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907"/>
        </w:trPr>
        <w:tc>
          <w:tcPr>
            <w:tcW w:w="9073" w:type="dxa"/>
            <w:vAlign w:val="center"/>
          </w:tcPr>
          <w:p w:rsidR="00B84561" w:rsidRPr="00BE6731" w:rsidRDefault="00B84561" w:rsidP="002B291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申請者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本人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（法人の場合は代表者）が申請日から過去３年以内に公的機関等が主催する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u w:val="single"/>
              </w:rPr>
              <w:t>経営者としての知識習得研修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を受講している又は開業等をするまでに受講予定である（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又は、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経営等に関する資格又は３年程度の経営実務経験を有する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ことを証する書面が提出できる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963" w:type="dxa"/>
            <w:vAlign w:val="center"/>
          </w:tcPr>
          <w:p w:rsidR="00B84561" w:rsidRPr="00BE6731" w:rsidRDefault="00B84561" w:rsidP="00B84561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B84561" w:rsidRPr="00BE6731" w:rsidRDefault="00B84561" w:rsidP="00B84561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885"/>
        </w:trPr>
        <w:tc>
          <w:tcPr>
            <w:tcW w:w="9073" w:type="dxa"/>
            <w:vAlign w:val="center"/>
          </w:tcPr>
          <w:p w:rsidR="00B84561" w:rsidRPr="00BE6731" w:rsidRDefault="00B84561" w:rsidP="002B291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申請者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本人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（法人の場合は代表者）が申請日から過去３年以内に開業等する業種の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u w:val="single"/>
              </w:rPr>
              <w:t>店舗運営実務研修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を受講している又は開業までに受講予定である（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又は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、開業等する業種と同業他社で３年程度の就業経験を有する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ことを証する書面が提出できる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 w:rsidR="002B291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963" w:type="dxa"/>
            <w:vAlign w:val="center"/>
          </w:tcPr>
          <w:p w:rsidR="00B84561" w:rsidRPr="00BE6731" w:rsidRDefault="00B84561" w:rsidP="00B84561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B84561" w:rsidRPr="00BE6731" w:rsidRDefault="00B84561" w:rsidP="00B84561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518"/>
        </w:trPr>
        <w:tc>
          <w:tcPr>
            <w:tcW w:w="9073" w:type="dxa"/>
            <w:vAlign w:val="center"/>
          </w:tcPr>
          <w:p w:rsidR="00191EE4" w:rsidRPr="00BE6731" w:rsidRDefault="00191EE4" w:rsidP="00B84561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lastRenderedPageBreak/>
              <w:t>助成金の交付がない場合でも、事業の実施が可能である収支計画である。</w:t>
            </w:r>
          </w:p>
        </w:tc>
        <w:tc>
          <w:tcPr>
            <w:tcW w:w="963" w:type="dxa"/>
            <w:vAlign w:val="center"/>
          </w:tcPr>
          <w:p w:rsidR="00191EE4" w:rsidRPr="00BE6731" w:rsidRDefault="00191EE4" w:rsidP="00232CB6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E6731" w:rsidRDefault="00191EE4" w:rsidP="00232CB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562"/>
        </w:trPr>
        <w:tc>
          <w:tcPr>
            <w:tcW w:w="9073" w:type="dxa"/>
            <w:vAlign w:val="center"/>
          </w:tcPr>
          <w:p w:rsidR="00191EE4" w:rsidRPr="00BE6731" w:rsidRDefault="00191EE4" w:rsidP="00B84561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事業内容が所属商店街の活性化や課題解決につながるものである。</w:t>
            </w:r>
          </w:p>
        </w:tc>
        <w:tc>
          <w:tcPr>
            <w:tcW w:w="963" w:type="dxa"/>
            <w:vAlign w:val="center"/>
          </w:tcPr>
          <w:p w:rsidR="00191EE4" w:rsidRPr="00BE6731" w:rsidRDefault="00191EE4" w:rsidP="00232CB6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E6731" w:rsidRDefault="00191EE4" w:rsidP="00232CB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704"/>
        </w:trPr>
        <w:tc>
          <w:tcPr>
            <w:tcW w:w="9073" w:type="dxa"/>
            <w:vAlign w:val="center"/>
          </w:tcPr>
          <w:p w:rsidR="00191EE4" w:rsidRPr="00BE6731" w:rsidRDefault="00191EE4" w:rsidP="0062135D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店舗新装・改装工事費又は設備・備品購入費を申請している。（店舗賃借料のみを助成対象経費として申請</w:t>
            </w:r>
            <w:r w:rsidR="0062135D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してい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ない）</w:t>
            </w:r>
          </w:p>
        </w:tc>
        <w:tc>
          <w:tcPr>
            <w:tcW w:w="963" w:type="dxa"/>
            <w:vAlign w:val="center"/>
          </w:tcPr>
          <w:p w:rsidR="00191EE4" w:rsidRPr="00BE6731" w:rsidRDefault="00191EE4" w:rsidP="00191EE4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E6731" w:rsidRDefault="00191EE4" w:rsidP="00191EE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536"/>
        </w:trPr>
        <w:tc>
          <w:tcPr>
            <w:tcW w:w="9073" w:type="dxa"/>
            <w:vAlign w:val="center"/>
          </w:tcPr>
          <w:p w:rsidR="00DD7B99" w:rsidRPr="00BE6731" w:rsidRDefault="0062135D" w:rsidP="0062135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同一テーマ・内容で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公社・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国・都道府県・区市町村等から助成を受けていない、また、受ける予定がない。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560"/>
        </w:trPr>
        <w:tc>
          <w:tcPr>
            <w:tcW w:w="9073" w:type="dxa"/>
            <w:vAlign w:val="center"/>
          </w:tcPr>
          <w:p w:rsidR="00DD7B99" w:rsidRPr="00BE6731" w:rsidRDefault="00DD7B99" w:rsidP="00DD7B99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諸税を滞納していない。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554"/>
        </w:trPr>
        <w:tc>
          <w:tcPr>
            <w:tcW w:w="9073" w:type="dxa"/>
            <w:vAlign w:val="center"/>
          </w:tcPr>
          <w:p w:rsidR="00DD7B99" w:rsidRPr="00BE6731" w:rsidRDefault="00DD7B99" w:rsidP="00DD7B9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東京都及び公社に対する賃料･使用料等の債務の支払いが滞っていない。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832"/>
        </w:trPr>
        <w:tc>
          <w:tcPr>
            <w:tcW w:w="9073" w:type="dxa"/>
            <w:vAlign w:val="center"/>
          </w:tcPr>
          <w:p w:rsidR="00191EE4" w:rsidRPr="00BE6731" w:rsidRDefault="00191EE4" w:rsidP="00191EE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申請事業が「東京都暴力団排除条例」に規定する暴力団関係者又は遊興娯楽業のうち風俗関連業、ギャンブル業及び賭博等、社会通念上適切でないと判断されるものではない。</w:t>
            </w:r>
          </w:p>
        </w:tc>
        <w:tc>
          <w:tcPr>
            <w:tcW w:w="963" w:type="dxa"/>
            <w:vAlign w:val="center"/>
          </w:tcPr>
          <w:p w:rsidR="00191EE4" w:rsidRPr="00BE6731" w:rsidRDefault="00191EE4" w:rsidP="00191EE4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E6731" w:rsidRDefault="00191EE4" w:rsidP="00191EE4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  <w:tr w:rsidR="00BE6731" w:rsidRPr="00BE6731" w:rsidTr="00BA4B47">
        <w:trPr>
          <w:cantSplit/>
          <w:trHeight w:val="560"/>
        </w:trPr>
        <w:tc>
          <w:tcPr>
            <w:tcW w:w="9073" w:type="dxa"/>
            <w:vAlign w:val="center"/>
          </w:tcPr>
          <w:p w:rsidR="00DD7B99" w:rsidRPr="00BE6731" w:rsidRDefault="00BA4B47" w:rsidP="00191EE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「2019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年度</w:t>
            </w:r>
            <w:r w:rsidR="00115B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商店街起業・承継支援事業</w:t>
            </w:r>
            <w:r w:rsidR="00115B5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DD7B99" w:rsidRPr="00BE6731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募集要項」に記載の内容を確認した。</w:t>
            </w:r>
          </w:p>
        </w:tc>
        <w:tc>
          <w:tcPr>
            <w:tcW w:w="963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kern w:val="0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E6731" w:rsidRDefault="00DD7B99" w:rsidP="00DD7B99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BE6731">
              <w:rPr>
                <w:rFonts w:hint="eastAsia"/>
                <w:color w:val="000000" w:themeColor="text1"/>
                <w:sz w:val="20"/>
                <w:szCs w:val="18"/>
              </w:rPr>
              <w:t>いいえ</w:t>
            </w:r>
          </w:p>
        </w:tc>
      </w:tr>
    </w:tbl>
    <w:p w:rsidR="008C274E" w:rsidRPr="00BE6731" w:rsidRDefault="008C274E" w:rsidP="00DD7B99">
      <w:pPr>
        <w:spacing w:line="240" w:lineRule="atLeast"/>
        <w:rPr>
          <w:rFonts w:ascii="ＭＳ 明朝" w:hAnsi="ＭＳ 明朝"/>
          <w:color w:val="000000" w:themeColor="text1"/>
          <w:sz w:val="24"/>
        </w:rPr>
      </w:pPr>
    </w:p>
    <w:p w:rsidR="00C03CDB" w:rsidRPr="00902086" w:rsidRDefault="00C03CDB" w:rsidP="00DD7B99">
      <w:pPr>
        <w:spacing w:line="240" w:lineRule="atLeast"/>
        <w:rPr>
          <w:rFonts w:asciiTheme="minorEastAsia" w:hAnsiTheme="minorEastAsia"/>
          <w:sz w:val="22"/>
        </w:rPr>
      </w:pPr>
      <w:r w:rsidRPr="00902086">
        <w:rPr>
          <w:rFonts w:asciiTheme="minorEastAsia" w:hAnsiTheme="minorEastAsia" w:hint="eastAsia"/>
          <w:sz w:val="22"/>
        </w:rPr>
        <w:t>上記の内容に間違いありません。</w:t>
      </w:r>
    </w:p>
    <w:p w:rsidR="00C03CDB" w:rsidRPr="00902086" w:rsidRDefault="00C03CDB" w:rsidP="00DD7B99">
      <w:pPr>
        <w:spacing w:line="240" w:lineRule="atLeast"/>
        <w:rPr>
          <w:rFonts w:asciiTheme="minorEastAsia" w:hAnsiTheme="minorEastAsia"/>
          <w:sz w:val="24"/>
        </w:rPr>
      </w:pPr>
    </w:p>
    <w:p w:rsidR="00DD7B99" w:rsidRPr="00902086" w:rsidRDefault="00DD7B99" w:rsidP="00C03CDB">
      <w:pPr>
        <w:spacing w:line="240" w:lineRule="atLeast"/>
        <w:ind w:firstLineChars="200" w:firstLine="480"/>
        <w:rPr>
          <w:rFonts w:asciiTheme="minorEastAsia" w:hAnsiTheme="minorEastAsia"/>
          <w:sz w:val="24"/>
        </w:rPr>
      </w:pPr>
      <w:r w:rsidRPr="00902086">
        <w:rPr>
          <w:rFonts w:asciiTheme="minorEastAsia" w:hAnsiTheme="minorEastAsia" w:hint="eastAsia"/>
          <w:sz w:val="24"/>
        </w:rPr>
        <w:t xml:space="preserve">　</w:t>
      </w:r>
      <w:r w:rsidR="009301F8" w:rsidRPr="00902086">
        <w:rPr>
          <w:rFonts w:asciiTheme="minorEastAsia" w:hAnsiTheme="minorEastAsia" w:hint="eastAsia"/>
          <w:sz w:val="24"/>
        </w:rPr>
        <w:t xml:space="preserve">　　　</w:t>
      </w:r>
      <w:r w:rsidRPr="00902086">
        <w:rPr>
          <w:rFonts w:asciiTheme="minorEastAsia" w:hAnsiTheme="minorEastAsia" w:hint="eastAsia"/>
          <w:sz w:val="24"/>
        </w:rPr>
        <w:t xml:space="preserve">年　</w:t>
      </w:r>
      <w:r w:rsidR="009301F8" w:rsidRPr="00902086">
        <w:rPr>
          <w:rFonts w:asciiTheme="minorEastAsia" w:hAnsiTheme="minorEastAsia" w:hint="eastAsia"/>
          <w:sz w:val="24"/>
        </w:rPr>
        <w:t xml:space="preserve">　</w:t>
      </w:r>
      <w:r w:rsidRPr="00902086">
        <w:rPr>
          <w:rFonts w:asciiTheme="minorEastAsia" w:hAnsiTheme="minorEastAsia" w:hint="eastAsia"/>
          <w:sz w:val="24"/>
        </w:rPr>
        <w:t xml:space="preserve">月　</w:t>
      </w:r>
      <w:r w:rsidR="009301F8" w:rsidRPr="00902086">
        <w:rPr>
          <w:rFonts w:asciiTheme="minorEastAsia" w:hAnsiTheme="minorEastAsia" w:hint="eastAsia"/>
          <w:sz w:val="24"/>
        </w:rPr>
        <w:t xml:space="preserve">　</w:t>
      </w:r>
      <w:r w:rsidRPr="00902086">
        <w:rPr>
          <w:rFonts w:asciiTheme="minorEastAsia" w:hAnsiTheme="minorEastAsia" w:hint="eastAsia"/>
          <w:sz w:val="24"/>
        </w:rPr>
        <w:t>日</w:t>
      </w:r>
    </w:p>
    <w:p w:rsidR="00DD7B99" w:rsidRPr="00902086" w:rsidRDefault="00DD7B99" w:rsidP="00C03CDB">
      <w:pPr>
        <w:ind w:firstLineChars="100" w:firstLine="280"/>
        <w:rPr>
          <w:rFonts w:asciiTheme="minorEastAsia" w:hAnsiTheme="minorEastAsia"/>
          <w:sz w:val="22"/>
        </w:rPr>
      </w:pPr>
      <w:r w:rsidRPr="00902086">
        <w:rPr>
          <w:rFonts w:asciiTheme="minorEastAsia" w:hAnsiTheme="min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28D99" wp14:editId="4DCF14BA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4DC32" id="円/楕円 8" o:spid="_x0000_s1026" style="position:absolute;left:0;text-align:left;margin-left:443.05pt;margin-top:773pt;width:36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WkfgIAAPA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GcEZaR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 w:rsidRPr="00902086">
        <w:rPr>
          <w:rFonts w:asciiTheme="minorEastAsia" w:hAnsiTheme="min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AFDDD" wp14:editId="69C9B60A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909AA" id="円/楕円 7" o:spid="_x0000_s1026" style="position:absolute;left:0;text-align:left;margin-left:443.05pt;margin-top:773pt;width:36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LfyrgJ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 w:rsidRPr="00902086">
        <w:rPr>
          <w:rFonts w:asciiTheme="minorEastAsia" w:hAnsiTheme="min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984A8" wp14:editId="574317DE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44824" id="円/楕円 6" o:spid="_x0000_s1026" style="position:absolute;left:0;text-align:left;margin-left:443.05pt;margin-top:773pt;width:36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8dfgIAAPA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Mcu7x1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 w:rsidRPr="00902086">
        <w:rPr>
          <w:rFonts w:asciiTheme="minorEastAsia" w:hAnsiTheme="minorEastAsia" w:hint="eastAsia"/>
          <w:sz w:val="28"/>
          <w:szCs w:val="28"/>
          <w:u w:val="single"/>
        </w:rPr>
        <w:t>申請者氏名</w:t>
      </w:r>
      <w:r w:rsidRPr="00902086">
        <w:rPr>
          <w:rFonts w:asciiTheme="minorEastAsia" w:hAnsiTheme="minorEastAsia" w:hint="eastAsia"/>
          <w:sz w:val="24"/>
          <w:u w:val="single" w:color="000000"/>
          <w:lang w:eastAsia="zh-TW"/>
        </w:rPr>
        <w:t xml:space="preserve">　</w:t>
      </w:r>
      <w:r w:rsidRPr="00902086">
        <w:rPr>
          <w:rFonts w:asciiTheme="minorEastAsia" w:hAnsiTheme="minorEastAsia" w:hint="eastAsia"/>
          <w:sz w:val="24"/>
          <w:u w:val="single" w:color="000000"/>
        </w:rPr>
        <w:t xml:space="preserve">　　　</w:t>
      </w:r>
      <w:r w:rsidR="009301F8" w:rsidRPr="00902086">
        <w:rPr>
          <w:rFonts w:asciiTheme="minorEastAsia" w:hAnsiTheme="minorEastAsia" w:hint="eastAsia"/>
          <w:sz w:val="24"/>
          <w:u w:val="single" w:color="000000"/>
        </w:rPr>
        <w:t xml:space="preserve">　　　　　　　　　　　　　　　</w:t>
      </w:r>
      <w:r w:rsidRPr="00902086">
        <w:rPr>
          <w:rFonts w:asciiTheme="minorEastAsia" w:hAnsiTheme="minorEastAsia" w:hint="eastAsia"/>
          <w:sz w:val="22"/>
          <w:u w:val="single"/>
        </w:rPr>
        <w:t xml:space="preserve">実印　　</w:t>
      </w:r>
    </w:p>
    <w:sectPr w:rsidR="00DD7B99" w:rsidRPr="00902086" w:rsidSect="00314017">
      <w:pgSz w:w="11906" w:h="16838" w:code="9"/>
      <w:pgMar w:top="680" w:right="680" w:bottom="567" w:left="680" w:header="454" w:footer="397" w:gutter="0"/>
      <w:pgNumType w:start="23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28" w:rsidRDefault="005F7428" w:rsidP="00DD7B99">
      <w:r>
        <w:separator/>
      </w:r>
    </w:p>
  </w:endnote>
  <w:endnote w:type="continuationSeparator" w:id="0">
    <w:p w:rsidR="005F7428" w:rsidRDefault="005F7428" w:rsidP="00DD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28" w:rsidRDefault="005F7428" w:rsidP="00DD7B99">
      <w:r>
        <w:separator/>
      </w:r>
    </w:p>
  </w:footnote>
  <w:footnote w:type="continuationSeparator" w:id="0">
    <w:p w:rsidR="005F7428" w:rsidRDefault="005F7428" w:rsidP="00DD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9"/>
    <w:rsid w:val="000019FA"/>
    <w:rsid w:val="0001487C"/>
    <w:rsid w:val="0006688C"/>
    <w:rsid w:val="000B2730"/>
    <w:rsid w:val="0010419F"/>
    <w:rsid w:val="001065DF"/>
    <w:rsid w:val="00115B5C"/>
    <w:rsid w:val="0013570D"/>
    <w:rsid w:val="00147535"/>
    <w:rsid w:val="00157E19"/>
    <w:rsid w:val="001872F2"/>
    <w:rsid w:val="00191EE4"/>
    <w:rsid w:val="001A1A8F"/>
    <w:rsid w:val="002505A9"/>
    <w:rsid w:val="00264D8B"/>
    <w:rsid w:val="002B2919"/>
    <w:rsid w:val="002E779C"/>
    <w:rsid w:val="002F49C5"/>
    <w:rsid w:val="00314017"/>
    <w:rsid w:val="0032794A"/>
    <w:rsid w:val="003A3D73"/>
    <w:rsid w:val="003E0CFE"/>
    <w:rsid w:val="003F796E"/>
    <w:rsid w:val="0040439B"/>
    <w:rsid w:val="0041012C"/>
    <w:rsid w:val="00410481"/>
    <w:rsid w:val="00423486"/>
    <w:rsid w:val="0045730C"/>
    <w:rsid w:val="00497EE2"/>
    <w:rsid w:val="005144D1"/>
    <w:rsid w:val="005202C9"/>
    <w:rsid w:val="00534F97"/>
    <w:rsid w:val="00553587"/>
    <w:rsid w:val="00584AF9"/>
    <w:rsid w:val="005F7428"/>
    <w:rsid w:val="0062135D"/>
    <w:rsid w:val="00672042"/>
    <w:rsid w:val="00693C37"/>
    <w:rsid w:val="006C0397"/>
    <w:rsid w:val="006D3447"/>
    <w:rsid w:val="007349B9"/>
    <w:rsid w:val="0074520A"/>
    <w:rsid w:val="00797CFD"/>
    <w:rsid w:val="007C556E"/>
    <w:rsid w:val="0081545F"/>
    <w:rsid w:val="0082320A"/>
    <w:rsid w:val="00831C33"/>
    <w:rsid w:val="00877DE3"/>
    <w:rsid w:val="00887196"/>
    <w:rsid w:val="008B628E"/>
    <w:rsid w:val="008B7F62"/>
    <w:rsid w:val="008C274E"/>
    <w:rsid w:val="008C6B33"/>
    <w:rsid w:val="008F248E"/>
    <w:rsid w:val="00902086"/>
    <w:rsid w:val="009301F8"/>
    <w:rsid w:val="009A7CDD"/>
    <w:rsid w:val="009B723A"/>
    <w:rsid w:val="00A04D65"/>
    <w:rsid w:val="00A23E6C"/>
    <w:rsid w:val="00A85B3A"/>
    <w:rsid w:val="00B314F9"/>
    <w:rsid w:val="00B84561"/>
    <w:rsid w:val="00BA4B47"/>
    <w:rsid w:val="00BD4084"/>
    <w:rsid w:val="00BE6731"/>
    <w:rsid w:val="00BF1422"/>
    <w:rsid w:val="00C03CDB"/>
    <w:rsid w:val="00C40E97"/>
    <w:rsid w:val="00C555B8"/>
    <w:rsid w:val="00C80104"/>
    <w:rsid w:val="00CA170E"/>
    <w:rsid w:val="00CB4844"/>
    <w:rsid w:val="00D10529"/>
    <w:rsid w:val="00D340AB"/>
    <w:rsid w:val="00D751EA"/>
    <w:rsid w:val="00D80828"/>
    <w:rsid w:val="00D92568"/>
    <w:rsid w:val="00D942AE"/>
    <w:rsid w:val="00DD0A52"/>
    <w:rsid w:val="00DD41BF"/>
    <w:rsid w:val="00DD7B99"/>
    <w:rsid w:val="00E14299"/>
    <w:rsid w:val="00E72C17"/>
    <w:rsid w:val="00EB1447"/>
    <w:rsid w:val="00EB6344"/>
    <w:rsid w:val="00F207D9"/>
    <w:rsid w:val="00FA73EC"/>
    <w:rsid w:val="00FB6AD1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7B9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B99"/>
    <w:rPr>
      <w:rFonts w:asciiTheme="majorHAnsi" w:eastAsiaTheme="majorEastAsia" w:hAnsiTheme="majorHAnsi" w:cstheme="majorBidi"/>
      <w:b/>
      <w:sz w:val="24"/>
      <w:szCs w:val="24"/>
    </w:rPr>
  </w:style>
  <w:style w:type="table" w:styleId="a3">
    <w:name w:val="Table Grid"/>
    <w:basedOn w:val="a1"/>
    <w:uiPriority w:val="5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B99"/>
  </w:style>
  <w:style w:type="paragraph" w:styleId="a6">
    <w:name w:val="footer"/>
    <w:basedOn w:val="a"/>
    <w:link w:val="a7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B99"/>
  </w:style>
  <w:style w:type="character" w:customStyle="1" w:styleId="a8">
    <w:name w:val="コメント文字列 (文字)"/>
    <w:basedOn w:val="a0"/>
    <w:link w:val="a9"/>
    <w:uiPriority w:val="99"/>
    <w:semiHidden/>
    <w:rsid w:val="00DD7B99"/>
  </w:style>
  <w:style w:type="paragraph" w:styleId="a9">
    <w:name w:val="annotation text"/>
    <w:basedOn w:val="a"/>
    <w:link w:val="a8"/>
    <w:uiPriority w:val="99"/>
    <w:semiHidden/>
    <w:unhideWhenUsed/>
    <w:rsid w:val="00DD7B99"/>
    <w:pPr>
      <w:jc w:val="left"/>
    </w:pPr>
  </w:style>
  <w:style w:type="character" w:customStyle="1" w:styleId="aa">
    <w:name w:val="コメント内容 (文字)"/>
    <w:basedOn w:val="a8"/>
    <w:link w:val="ab"/>
    <w:uiPriority w:val="99"/>
    <w:semiHidden/>
    <w:rsid w:val="00DD7B99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D7B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D7B9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D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3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36AD-4F8D-4F88-9592-25500DD6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2019-03-07T00:57:00Z</dcterms:created>
  <dcterms:modified xsi:type="dcterms:W3CDTF">2019-03-07T05:11:00Z</dcterms:modified>
</cp:coreProperties>
</file>