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2FC11" w14:textId="77777777" w:rsidR="0041664C" w:rsidRPr="0041664C" w:rsidRDefault="0041664C" w:rsidP="0041664C">
      <w:pPr>
        <w:rPr>
          <w:sz w:val="21"/>
          <w:szCs w:val="21"/>
        </w:rPr>
      </w:pPr>
      <w:bookmarkStart w:id="0" w:name="_GoBack"/>
      <w:bookmarkEnd w:id="0"/>
      <w:r w:rsidRPr="0041664C">
        <w:rPr>
          <w:rFonts w:hint="eastAsia"/>
          <w:sz w:val="21"/>
          <w:szCs w:val="21"/>
        </w:rPr>
        <w:t>（参考資料）</w:t>
      </w:r>
    </w:p>
    <w:p w14:paraId="43FCFA55" w14:textId="77777777" w:rsidR="00943988" w:rsidRPr="00E16C28" w:rsidRDefault="0041664C" w:rsidP="00E16C28">
      <w:pPr>
        <w:spacing w:after="1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喫煙専用室等の排気設計に係る</w:t>
      </w:r>
      <w:r w:rsidR="00EE62C6">
        <w:rPr>
          <w:rFonts w:hint="eastAsia"/>
          <w:sz w:val="32"/>
          <w:szCs w:val="32"/>
        </w:rPr>
        <w:t>留意点</w:t>
      </w:r>
    </w:p>
    <w:p w14:paraId="5B1C66C5" w14:textId="08882D94" w:rsidR="00244600" w:rsidRPr="00222FB5" w:rsidRDefault="00740B91" w:rsidP="0041664C">
      <w:pPr>
        <w:rPr>
          <w:szCs w:val="22"/>
        </w:rPr>
      </w:pPr>
      <w:r>
        <w:rPr>
          <w:rFonts w:hint="eastAsia"/>
          <w:szCs w:val="22"/>
        </w:rPr>
        <w:t>過年度</w:t>
      </w:r>
      <w:r w:rsidR="00D5464B" w:rsidRPr="00222FB5">
        <w:rPr>
          <w:rFonts w:hint="eastAsia"/>
          <w:szCs w:val="22"/>
        </w:rPr>
        <w:t>に</w:t>
      </w:r>
      <w:r>
        <w:rPr>
          <w:rFonts w:hint="eastAsia"/>
          <w:szCs w:val="22"/>
        </w:rPr>
        <w:t>東京都が実施した</w:t>
      </w:r>
      <w:r w:rsidRPr="00740B91">
        <w:rPr>
          <w:rFonts w:hint="eastAsia"/>
          <w:szCs w:val="22"/>
        </w:rPr>
        <w:t>受動喫煙防止対策支援事業</w:t>
      </w:r>
      <w:r>
        <w:rPr>
          <w:rFonts w:hint="eastAsia"/>
          <w:szCs w:val="22"/>
        </w:rPr>
        <w:t>に</w:t>
      </w:r>
      <w:r w:rsidR="00D5464B" w:rsidRPr="00222FB5">
        <w:rPr>
          <w:rFonts w:hint="eastAsia"/>
          <w:szCs w:val="22"/>
        </w:rPr>
        <w:t>おいて</w:t>
      </w:r>
      <w:r>
        <w:rPr>
          <w:rFonts w:hint="eastAsia"/>
          <w:szCs w:val="22"/>
        </w:rPr>
        <w:t>、</w:t>
      </w:r>
      <w:r w:rsidR="0041664C" w:rsidRPr="00222FB5">
        <w:rPr>
          <w:rFonts w:hint="eastAsia"/>
          <w:szCs w:val="22"/>
        </w:rPr>
        <w:t>工事完了後の検査</w:t>
      </w:r>
      <w:r w:rsidR="00D5464B" w:rsidRPr="00222FB5">
        <w:rPr>
          <w:rFonts w:hint="eastAsia"/>
          <w:szCs w:val="22"/>
        </w:rPr>
        <w:t>に際し</w:t>
      </w:r>
      <w:r w:rsidR="00943988" w:rsidRPr="00222FB5">
        <w:rPr>
          <w:rFonts w:hint="eastAsia"/>
          <w:szCs w:val="22"/>
        </w:rPr>
        <w:t>、</w:t>
      </w:r>
      <w:r w:rsidR="0041664C" w:rsidRPr="00222FB5">
        <w:rPr>
          <w:rFonts w:hint="eastAsia"/>
          <w:szCs w:val="22"/>
        </w:rPr>
        <w:t>喫煙専用室等の出入口にて0.2m/s</w:t>
      </w:r>
      <w:r w:rsidR="005F5D38" w:rsidRPr="00222FB5">
        <w:rPr>
          <w:rFonts w:hint="eastAsia"/>
          <w:szCs w:val="22"/>
        </w:rPr>
        <w:t>以上の</w:t>
      </w:r>
      <w:r w:rsidR="0041664C" w:rsidRPr="00222FB5">
        <w:rPr>
          <w:rFonts w:hint="eastAsia"/>
          <w:szCs w:val="22"/>
        </w:rPr>
        <w:t>風速が得られないなどの状況によ</w:t>
      </w:r>
      <w:r w:rsidR="00D5464B" w:rsidRPr="00222FB5">
        <w:rPr>
          <w:rFonts w:hint="eastAsia"/>
          <w:szCs w:val="22"/>
        </w:rPr>
        <w:t>って</w:t>
      </w:r>
      <w:r w:rsidR="0041664C" w:rsidRPr="00222FB5">
        <w:rPr>
          <w:rFonts w:hint="eastAsia"/>
          <w:szCs w:val="22"/>
        </w:rPr>
        <w:t>追加工事や再検査が必要となるケースが</w:t>
      </w:r>
      <w:r>
        <w:rPr>
          <w:rFonts w:hint="eastAsia"/>
          <w:szCs w:val="22"/>
        </w:rPr>
        <w:t>多く</w:t>
      </w:r>
      <w:r w:rsidR="0041664C" w:rsidRPr="00222FB5">
        <w:rPr>
          <w:rFonts w:hint="eastAsia"/>
          <w:szCs w:val="22"/>
        </w:rPr>
        <w:t>生じています。</w:t>
      </w:r>
      <w:r w:rsidR="00D5464B" w:rsidRPr="00222FB5">
        <w:rPr>
          <w:rFonts w:hint="eastAsia"/>
          <w:szCs w:val="22"/>
        </w:rPr>
        <w:t>そこで、</w:t>
      </w:r>
      <w:r w:rsidR="005F5D38" w:rsidRPr="00222FB5">
        <w:rPr>
          <w:rFonts w:hint="eastAsia"/>
          <w:szCs w:val="22"/>
        </w:rPr>
        <w:t>これまでの事例より推測される</w:t>
      </w:r>
      <w:r w:rsidR="00101213" w:rsidRPr="00222FB5">
        <w:rPr>
          <w:rFonts w:hint="eastAsia"/>
          <w:szCs w:val="22"/>
        </w:rPr>
        <w:t>排気設計時の</w:t>
      </w:r>
      <w:r w:rsidR="005F5D38" w:rsidRPr="00222FB5">
        <w:rPr>
          <w:rFonts w:hint="eastAsia"/>
          <w:szCs w:val="22"/>
        </w:rPr>
        <w:t>留意事項を記載いたしますので、喫煙専用室等</w:t>
      </w:r>
      <w:r w:rsidR="00D5464B" w:rsidRPr="00222FB5">
        <w:rPr>
          <w:rFonts w:hint="eastAsia"/>
          <w:szCs w:val="22"/>
        </w:rPr>
        <w:t>の</w:t>
      </w:r>
      <w:r w:rsidR="005F5D38" w:rsidRPr="00222FB5">
        <w:rPr>
          <w:rFonts w:hint="eastAsia"/>
          <w:szCs w:val="22"/>
        </w:rPr>
        <w:t>設計</w:t>
      </w:r>
      <w:r w:rsidR="00D5464B" w:rsidRPr="00222FB5">
        <w:rPr>
          <w:rFonts w:hint="eastAsia"/>
          <w:szCs w:val="22"/>
        </w:rPr>
        <w:t>を行ううえで</w:t>
      </w:r>
      <w:r w:rsidR="005F5D38" w:rsidRPr="00222FB5">
        <w:rPr>
          <w:rFonts w:hint="eastAsia"/>
          <w:szCs w:val="22"/>
        </w:rPr>
        <w:t>、</w:t>
      </w:r>
      <w:r w:rsidR="00D5464B" w:rsidRPr="00222FB5">
        <w:rPr>
          <w:rFonts w:hint="eastAsia"/>
          <w:szCs w:val="22"/>
        </w:rPr>
        <w:t>ご</w:t>
      </w:r>
      <w:r w:rsidR="005F5D38" w:rsidRPr="00222FB5">
        <w:rPr>
          <w:rFonts w:hint="eastAsia"/>
          <w:szCs w:val="22"/>
        </w:rPr>
        <w:t>参考にしていただければと思います。</w:t>
      </w:r>
      <w:r w:rsidR="00244600" w:rsidRPr="00222FB5">
        <w:rPr>
          <w:rFonts w:hint="eastAsia"/>
          <w:szCs w:val="22"/>
        </w:rPr>
        <w:t>（</w:t>
      </w:r>
      <w:r w:rsidR="003B7153" w:rsidRPr="00222FB5">
        <w:rPr>
          <w:rFonts w:hint="eastAsia"/>
          <w:szCs w:val="22"/>
        </w:rPr>
        <w:t>当該</w:t>
      </w:r>
      <w:r w:rsidR="00C035AC" w:rsidRPr="00222FB5">
        <w:rPr>
          <w:rFonts w:hint="eastAsia"/>
          <w:szCs w:val="22"/>
        </w:rPr>
        <w:t>設計が困難な場合には、</w:t>
      </w:r>
      <w:r w:rsidR="00244600" w:rsidRPr="00222FB5">
        <w:rPr>
          <w:rFonts w:hint="eastAsia"/>
          <w:szCs w:val="22"/>
        </w:rPr>
        <w:t>施工業者</w:t>
      </w:r>
      <w:r w:rsidR="00F6398F" w:rsidRPr="00222FB5">
        <w:rPr>
          <w:rFonts w:hint="eastAsia"/>
          <w:szCs w:val="22"/>
        </w:rPr>
        <w:t>等に</w:t>
      </w:r>
      <w:r w:rsidR="00244600" w:rsidRPr="00222FB5">
        <w:rPr>
          <w:rFonts w:hint="eastAsia"/>
          <w:szCs w:val="22"/>
        </w:rPr>
        <w:t>ご相談ください）</w:t>
      </w:r>
    </w:p>
    <w:p w14:paraId="6B9F6FE0" w14:textId="77777777" w:rsidR="005F5D38" w:rsidRPr="00222FB5" w:rsidRDefault="005F5D38">
      <w:pPr>
        <w:rPr>
          <w:szCs w:val="22"/>
        </w:rPr>
      </w:pPr>
    </w:p>
    <w:p w14:paraId="5E93DC2F" w14:textId="77777777" w:rsidR="00053C8A" w:rsidRPr="00222FB5" w:rsidRDefault="00101213" w:rsidP="00222FB5">
      <w:pPr>
        <w:spacing w:after="60" w:line="276" w:lineRule="auto"/>
        <w:ind w:left="524" w:hangingChars="238" w:hanging="524"/>
        <w:rPr>
          <w:szCs w:val="22"/>
        </w:rPr>
      </w:pPr>
      <w:r w:rsidRPr="00222FB5">
        <w:rPr>
          <w:rFonts w:hint="eastAsia"/>
          <w:szCs w:val="22"/>
        </w:rPr>
        <w:t>□</w:t>
      </w:r>
      <w:r w:rsidRPr="00222FB5">
        <w:rPr>
          <w:szCs w:val="22"/>
        </w:rPr>
        <w:t xml:space="preserve"> </w:t>
      </w:r>
      <w:r w:rsidR="00244600" w:rsidRPr="00222FB5">
        <w:rPr>
          <w:rFonts w:hint="eastAsia"/>
          <w:szCs w:val="22"/>
        </w:rPr>
        <w:t>排気ファンの風量設計</w:t>
      </w:r>
    </w:p>
    <w:p w14:paraId="6972E1FF" w14:textId="77777777" w:rsidR="005F5D38" w:rsidRPr="00222FB5" w:rsidRDefault="00101213" w:rsidP="00053C8A">
      <w:pPr>
        <w:spacing w:line="276" w:lineRule="auto"/>
        <w:ind w:leftChars="100" w:left="524" w:hangingChars="138" w:hanging="304"/>
        <w:rPr>
          <w:szCs w:val="22"/>
        </w:rPr>
      </w:pPr>
      <w:r w:rsidRPr="00222FB5">
        <w:rPr>
          <w:rFonts w:hint="eastAsia"/>
          <w:szCs w:val="22"/>
        </w:rPr>
        <w:t>○</w:t>
      </w:r>
      <w:r w:rsidRPr="00222FB5">
        <w:rPr>
          <w:szCs w:val="22"/>
        </w:rPr>
        <w:t xml:space="preserve"> </w:t>
      </w:r>
      <w:r w:rsidR="005F5D38" w:rsidRPr="00222FB5">
        <w:rPr>
          <w:rFonts w:hint="eastAsia"/>
          <w:szCs w:val="22"/>
        </w:rPr>
        <w:t>排気ファンの能力(性能)</w:t>
      </w:r>
      <w:r w:rsidR="00244600" w:rsidRPr="00222FB5">
        <w:rPr>
          <w:rFonts w:hint="eastAsia"/>
          <w:szCs w:val="22"/>
        </w:rPr>
        <w:t>の</w:t>
      </w:r>
      <w:r w:rsidR="005F5D38" w:rsidRPr="00222FB5">
        <w:rPr>
          <w:rFonts w:hint="eastAsia"/>
          <w:szCs w:val="22"/>
        </w:rPr>
        <w:t>試算</w:t>
      </w:r>
      <w:r w:rsidR="00244600" w:rsidRPr="00222FB5">
        <w:rPr>
          <w:rFonts w:hint="eastAsia"/>
          <w:szCs w:val="22"/>
        </w:rPr>
        <w:t>について</w:t>
      </w:r>
    </w:p>
    <w:p w14:paraId="7754D531" w14:textId="77777777" w:rsidR="00053C8A" w:rsidRPr="00222FB5" w:rsidRDefault="00101213" w:rsidP="00222FB5">
      <w:pPr>
        <w:spacing w:line="276" w:lineRule="auto"/>
        <w:ind w:leftChars="199" w:left="627" w:hangingChars="86" w:hanging="189"/>
        <w:rPr>
          <w:szCs w:val="22"/>
        </w:rPr>
      </w:pPr>
      <w:r w:rsidRPr="00222FB5">
        <w:rPr>
          <w:rFonts w:hint="eastAsia"/>
          <w:szCs w:val="22"/>
        </w:rPr>
        <w:t>・</w:t>
      </w:r>
      <w:r w:rsidR="00053C8A" w:rsidRPr="00222FB5">
        <w:rPr>
          <w:rFonts w:hint="eastAsia"/>
          <w:szCs w:val="22"/>
        </w:rPr>
        <w:t>製品仕様書に</w:t>
      </w:r>
      <w:r w:rsidR="004A68E7" w:rsidRPr="00222FB5">
        <w:rPr>
          <w:rFonts w:hint="eastAsia"/>
          <w:szCs w:val="22"/>
        </w:rPr>
        <w:t>記載</w:t>
      </w:r>
      <w:r w:rsidR="00053C8A" w:rsidRPr="00222FB5">
        <w:rPr>
          <w:rFonts w:hint="eastAsia"/>
          <w:szCs w:val="22"/>
        </w:rPr>
        <w:t>される</w:t>
      </w:r>
      <w:r w:rsidR="00D5464B" w:rsidRPr="00222FB5">
        <w:rPr>
          <w:rFonts w:hint="eastAsia"/>
          <w:szCs w:val="22"/>
        </w:rPr>
        <w:t>、縦軸【</w:t>
      </w:r>
      <w:r w:rsidR="00053C8A" w:rsidRPr="00222FB5">
        <w:rPr>
          <w:rFonts w:hint="eastAsia"/>
          <w:szCs w:val="22"/>
        </w:rPr>
        <w:t>静圧(Pa)</w:t>
      </w:r>
      <w:r w:rsidR="00D5464B" w:rsidRPr="00222FB5">
        <w:rPr>
          <w:rFonts w:hint="eastAsia"/>
          <w:szCs w:val="22"/>
        </w:rPr>
        <w:t>】</w:t>
      </w:r>
      <w:r w:rsidR="00053C8A" w:rsidRPr="00222FB5">
        <w:rPr>
          <w:rFonts w:hint="eastAsia"/>
          <w:szCs w:val="22"/>
        </w:rPr>
        <w:t>-</w:t>
      </w:r>
      <w:r w:rsidR="00D5464B" w:rsidRPr="00222FB5">
        <w:rPr>
          <w:rFonts w:hint="eastAsia"/>
          <w:szCs w:val="22"/>
        </w:rPr>
        <w:t>横軸【</w:t>
      </w:r>
      <w:r w:rsidR="00053C8A" w:rsidRPr="00222FB5">
        <w:rPr>
          <w:rFonts w:hint="eastAsia"/>
          <w:szCs w:val="22"/>
        </w:rPr>
        <w:t>風量(㎡/h)</w:t>
      </w:r>
      <w:r w:rsidR="00D5464B" w:rsidRPr="00222FB5">
        <w:rPr>
          <w:rFonts w:hint="eastAsia"/>
          <w:szCs w:val="22"/>
        </w:rPr>
        <w:t>】</w:t>
      </w:r>
      <w:r w:rsidR="000F70D8" w:rsidRPr="00222FB5">
        <w:rPr>
          <w:rFonts w:hint="eastAsia"/>
          <w:szCs w:val="22"/>
        </w:rPr>
        <w:t>特性グラフ(</w:t>
      </w:r>
      <w:r w:rsidR="00053C8A" w:rsidRPr="00222FB5">
        <w:rPr>
          <w:rFonts w:hint="eastAsia"/>
          <w:szCs w:val="22"/>
        </w:rPr>
        <w:t>性能曲線</w:t>
      </w:r>
      <w:r w:rsidR="000F70D8" w:rsidRPr="00222FB5">
        <w:rPr>
          <w:szCs w:val="22"/>
        </w:rPr>
        <w:t>)</w:t>
      </w:r>
      <w:r w:rsidR="00053C8A" w:rsidRPr="00222FB5">
        <w:rPr>
          <w:rFonts w:hint="eastAsia"/>
          <w:szCs w:val="22"/>
        </w:rPr>
        <w:t>から、実際に設置された際の</w:t>
      </w:r>
      <w:r w:rsidR="00D5464B" w:rsidRPr="00222FB5">
        <w:rPr>
          <w:rFonts w:hint="eastAsia"/>
          <w:szCs w:val="22"/>
        </w:rPr>
        <w:t>能力(</w:t>
      </w:r>
      <w:r w:rsidR="00053C8A" w:rsidRPr="00222FB5">
        <w:rPr>
          <w:rFonts w:hint="eastAsia"/>
          <w:szCs w:val="22"/>
        </w:rPr>
        <w:t>風量</w:t>
      </w:r>
      <w:r w:rsidR="00D5464B" w:rsidRPr="00222FB5">
        <w:rPr>
          <w:rFonts w:hint="eastAsia"/>
          <w:szCs w:val="22"/>
        </w:rPr>
        <w:t>)</w:t>
      </w:r>
      <w:r w:rsidR="00244600" w:rsidRPr="00222FB5">
        <w:rPr>
          <w:rFonts w:hint="eastAsia"/>
          <w:szCs w:val="22"/>
        </w:rPr>
        <w:t>を</w:t>
      </w:r>
      <w:r w:rsidR="000F70D8" w:rsidRPr="00222FB5">
        <w:rPr>
          <w:rFonts w:hint="eastAsia"/>
          <w:szCs w:val="22"/>
        </w:rPr>
        <w:t>設計の際にあらかじめ</w:t>
      </w:r>
      <w:r w:rsidR="00244600" w:rsidRPr="00222FB5">
        <w:rPr>
          <w:rFonts w:hint="eastAsia"/>
          <w:szCs w:val="22"/>
        </w:rPr>
        <w:t>確認</w:t>
      </w:r>
      <w:r w:rsidR="00053C8A" w:rsidRPr="00222FB5">
        <w:rPr>
          <w:rFonts w:hint="eastAsia"/>
          <w:szCs w:val="22"/>
        </w:rPr>
        <w:t>してください。</w:t>
      </w:r>
    </w:p>
    <w:p w14:paraId="0C83A5AD" w14:textId="77777777" w:rsidR="00943988" w:rsidRPr="00222FB5" w:rsidRDefault="00D5464B" w:rsidP="00222FB5">
      <w:pPr>
        <w:spacing w:line="276" w:lineRule="auto"/>
        <w:ind w:leftChars="199" w:left="627" w:hangingChars="86" w:hanging="189"/>
        <w:rPr>
          <w:szCs w:val="22"/>
        </w:rPr>
      </w:pPr>
      <w:r w:rsidRPr="00222FB5">
        <w:rPr>
          <w:rFonts w:hint="eastAsia"/>
          <w:szCs w:val="22"/>
        </w:rPr>
        <w:t>・上記グラフより、</w:t>
      </w:r>
      <w:r w:rsidR="00FE4DF8" w:rsidRPr="00222FB5">
        <w:rPr>
          <w:rFonts w:hint="eastAsia"/>
          <w:szCs w:val="22"/>
        </w:rPr>
        <w:t>静圧０</w:t>
      </w:r>
      <w:r w:rsidRPr="00222FB5">
        <w:rPr>
          <w:rFonts w:hint="eastAsia"/>
          <w:szCs w:val="22"/>
        </w:rPr>
        <w:t>(</w:t>
      </w:r>
      <w:r w:rsidR="00FE4DF8" w:rsidRPr="00222FB5">
        <w:rPr>
          <w:rFonts w:hint="eastAsia"/>
          <w:szCs w:val="22"/>
        </w:rPr>
        <w:t>Pa</w:t>
      </w:r>
      <w:r w:rsidRPr="00222FB5">
        <w:rPr>
          <w:szCs w:val="22"/>
        </w:rPr>
        <w:t>)</w:t>
      </w:r>
      <w:r w:rsidR="00FE4DF8" w:rsidRPr="00222FB5">
        <w:rPr>
          <w:rFonts w:hint="eastAsia"/>
          <w:szCs w:val="22"/>
        </w:rPr>
        <w:t>の</w:t>
      </w:r>
      <w:r w:rsidRPr="00222FB5">
        <w:rPr>
          <w:rFonts w:hint="eastAsia"/>
          <w:szCs w:val="22"/>
        </w:rPr>
        <w:t>時の</w:t>
      </w:r>
      <w:r w:rsidR="00FE4DF8" w:rsidRPr="00222FB5">
        <w:rPr>
          <w:rFonts w:hint="eastAsia"/>
          <w:szCs w:val="22"/>
        </w:rPr>
        <w:t>風量</w:t>
      </w:r>
      <w:r w:rsidRPr="00222FB5">
        <w:rPr>
          <w:rFonts w:hint="eastAsia"/>
          <w:szCs w:val="22"/>
        </w:rPr>
        <w:t>値(㎡/h)を用いると、</w:t>
      </w:r>
      <w:r w:rsidR="00943988" w:rsidRPr="00222FB5">
        <w:rPr>
          <w:rFonts w:hint="eastAsia"/>
          <w:szCs w:val="22"/>
        </w:rPr>
        <w:t>実際にファンを</w:t>
      </w:r>
      <w:r w:rsidRPr="00222FB5">
        <w:rPr>
          <w:rFonts w:hint="eastAsia"/>
          <w:szCs w:val="22"/>
        </w:rPr>
        <w:t>設置した際に十分な風量が得られない場合がありますので、縦軸の</w:t>
      </w:r>
      <w:r w:rsidR="00182D13" w:rsidRPr="00222FB5">
        <w:rPr>
          <w:rFonts w:hint="eastAsia"/>
          <w:szCs w:val="22"/>
        </w:rPr>
        <w:t>静圧</w:t>
      </w:r>
      <w:r w:rsidRPr="00222FB5">
        <w:rPr>
          <w:rFonts w:hint="eastAsia"/>
          <w:szCs w:val="22"/>
        </w:rPr>
        <w:t>値を</w:t>
      </w:r>
      <w:r w:rsidR="00222FB5" w:rsidRPr="00222FB5">
        <w:rPr>
          <w:rFonts w:hint="eastAsia"/>
          <w:szCs w:val="22"/>
        </w:rPr>
        <w:t>用いた風量で試算するなど、製品や設置状況にあわせた試算をお願いいたします</w:t>
      </w:r>
      <w:r w:rsidR="00943988" w:rsidRPr="00222FB5">
        <w:rPr>
          <w:rFonts w:hint="eastAsia"/>
          <w:szCs w:val="22"/>
        </w:rPr>
        <w:t>。</w:t>
      </w:r>
    </w:p>
    <w:p w14:paraId="31778E7A" w14:textId="77777777" w:rsidR="00281194" w:rsidRPr="00222FB5" w:rsidRDefault="00281194" w:rsidP="00D5464B">
      <w:pPr>
        <w:spacing w:line="276" w:lineRule="auto"/>
        <w:ind w:leftChars="200" w:left="744" w:hangingChars="138" w:hanging="304"/>
        <w:rPr>
          <w:szCs w:val="22"/>
        </w:rPr>
      </w:pPr>
    </w:p>
    <w:p w14:paraId="52A1B3BD" w14:textId="77777777" w:rsidR="00FE4DF8" w:rsidRPr="00222FB5" w:rsidRDefault="00281194" w:rsidP="00281194">
      <w:pPr>
        <w:spacing w:line="276" w:lineRule="auto"/>
        <w:ind w:leftChars="114" w:left="251"/>
        <w:rPr>
          <w:szCs w:val="22"/>
        </w:rPr>
      </w:pPr>
      <w:r w:rsidRPr="00222FB5">
        <w:rPr>
          <w:rFonts w:hint="eastAsia"/>
          <w:szCs w:val="22"/>
        </w:rPr>
        <w:t>○</w:t>
      </w:r>
      <w:r w:rsidRPr="00222FB5">
        <w:rPr>
          <w:szCs w:val="22"/>
        </w:rPr>
        <w:t xml:space="preserve"> </w:t>
      </w:r>
      <w:r w:rsidR="00943988" w:rsidRPr="00222FB5">
        <w:rPr>
          <w:rFonts w:hint="eastAsia"/>
          <w:szCs w:val="22"/>
        </w:rPr>
        <w:t>設置場所や周囲の環境などを踏まえて、設計してください。</w:t>
      </w:r>
    </w:p>
    <w:p w14:paraId="20793633" w14:textId="77777777" w:rsidR="00FE4DF8" w:rsidRPr="00222FB5" w:rsidRDefault="00FE4DF8" w:rsidP="00222FB5">
      <w:pPr>
        <w:spacing w:before="120" w:line="276" w:lineRule="auto"/>
        <w:ind w:leftChars="200" w:left="964" w:hangingChars="238" w:hanging="524"/>
        <w:rPr>
          <w:szCs w:val="22"/>
        </w:rPr>
      </w:pPr>
      <w:r w:rsidRPr="00222FB5">
        <w:rPr>
          <w:rFonts w:hint="eastAsia"/>
          <w:szCs w:val="22"/>
        </w:rPr>
        <w:t>（風量の</w:t>
      </w:r>
      <w:r w:rsidR="0057430B" w:rsidRPr="00222FB5">
        <w:rPr>
          <w:rFonts w:hint="eastAsia"/>
          <w:szCs w:val="22"/>
        </w:rPr>
        <w:t>減少</w:t>
      </w:r>
      <w:r w:rsidRPr="00222FB5">
        <w:rPr>
          <w:rFonts w:hint="eastAsia"/>
          <w:szCs w:val="22"/>
        </w:rPr>
        <w:t>を生じる要因の例）</w:t>
      </w:r>
    </w:p>
    <w:p w14:paraId="65210284" w14:textId="77777777" w:rsidR="00FE4DF8" w:rsidRPr="00222FB5" w:rsidRDefault="00FE4DF8" w:rsidP="00FE4DF8">
      <w:pPr>
        <w:spacing w:line="276" w:lineRule="auto"/>
        <w:ind w:leftChars="400" w:left="1404" w:hangingChars="238" w:hanging="524"/>
        <w:rPr>
          <w:szCs w:val="22"/>
        </w:rPr>
      </w:pPr>
      <w:r w:rsidRPr="00222FB5">
        <w:rPr>
          <w:rFonts w:hint="eastAsia"/>
          <w:szCs w:val="22"/>
        </w:rPr>
        <w:t>・屋外排気までのダクト長や、ダクト内の汚れ</w:t>
      </w:r>
    </w:p>
    <w:p w14:paraId="3E6A6070" w14:textId="77777777" w:rsidR="00FE4DF8" w:rsidRPr="00222FB5" w:rsidRDefault="00FE4DF8" w:rsidP="00FE4DF8">
      <w:pPr>
        <w:spacing w:line="276" w:lineRule="auto"/>
        <w:ind w:leftChars="400" w:left="1404" w:hangingChars="238" w:hanging="524"/>
        <w:rPr>
          <w:szCs w:val="22"/>
        </w:rPr>
      </w:pPr>
      <w:r w:rsidRPr="00222FB5">
        <w:rPr>
          <w:rFonts w:hint="eastAsia"/>
          <w:szCs w:val="22"/>
        </w:rPr>
        <w:t>・排気口の風防（雨除け等）</w:t>
      </w:r>
    </w:p>
    <w:p w14:paraId="12028467" w14:textId="77777777" w:rsidR="00FE4DF8" w:rsidRPr="00222FB5" w:rsidRDefault="00FE4DF8" w:rsidP="00FE4DF8">
      <w:pPr>
        <w:spacing w:line="276" w:lineRule="auto"/>
        <w:ind w:leftChars="400" w:left="1404" w:hangingChars="238" w:hanging="524"/>
        <w:rPr>
          <w:szCs w:val="22"/>
        </w:rPr>
      </w:pPr>
      <w:r w:rsidRPr="00222FB5">
        <w:rPr>
          <w:rFonts w:hint="eastAsia"/>
          <w:szCs w:val="22"/>
        </w:rPr>
        <w:t>・給気不足</w:t>
      </w:r>
    </w:p>
    <w:p w14:paraId="059E237C" w14:textId="77777777" w:rsidR="00FE4DF8" w:rsidRPr="00222FB5" w:rsidRDefault="00FE4DF8" w:rsidP="00FE4DF8">
      <w:pPr>
        <w:spacing w:line="276" w:lineRule="auto"/>
        <w:ind w:leftChars="400" w:left="1404" w:hangingChars="238" w:hanging="524"/>
        <w:rPr>
          <w:szCs w:val="22"/>
        </w:rPr>
      </w:pPr>
      <w:r w:rsidRPr="00222FB5">
        <w:rPr>
          <w:rFonts w:hint="eastAsia"/>
          <w:szCs w:val="22"/>
        </w:rPr>
        <w:t>・店内を人が移動することによる気流乱れ</w:t>
      </w:r>
    </w:p>
    <w:p w14:paraId="1EC40B24" w14:textId="77777777" w:rsidR="007D3BA2" w:rsidRPr="00222FB5" w:rsidRDefault="007D3BA2" w:rsidP="00FE4DF8">
      <w:pPr>
        <w:spacing w:line="276" w:lineRule="auto"/>
        <w:ind w:leftChars="400" w:left="1404" w:hangingChars="238" w:hanging="524"/>
        <w:rPr>
          <w:szCs w:val="22"/>
        </w:rPr>
      </w:pPr>
    </w:p>
    <w:p w14:paraId="61EC154E" w14:textId="77777777" w:rsidR="00053C8A" w:rsidRPr="00222FB5" w:rsidRDefault="00053C8A" w:rsidP="00C035AC">
      <w:pPr>
        <w:spacing w:line="276" w:lineRule="auto"/>
        <w:ind w:left="576" w:hangingChars="262" w:hanging="576"/>
        <w:rPr>
          <w:szCs w:val="22"/>
        </w:rPr>
      </w:pPr>
      <w:r w:rsidRPr="00222FB5">
        <w:rPr>
          <w:rFonts w:hint="eastAsia"/>
          <w:szCs w:val="22"/>
        </w:rPr>
        <w:t xml:space="preserve"> </w:t>
      </w:r>
      <w:r w:rsidRPr="00222FB5">
        <w:rPr>
          <w:szCs w:val="22"/>
        </w:rPr>
        <w:t xml:space="preserve">  </w:t>
      </w:r>
      <w:r w:rsidR="0057430B" w:rsidRPr="00222FB5">
        <w:rPr>
          <w:rFonts w:hint="eastAsia"/>
          <w:szCs w:val="22"/>
        </w:rPr>
        <w:t>○上記のような</w:t>
      </w:r>
      <w:r w:rsidR="00C035AC" w:rsidRPr="00222FB5">
        <w:rPr>
          <w:rFonts w:hint="eastAsia"/>
          <w:szCs w:val="22"/>
        </w:rPr>
        <w:t>要因を踏まえると、</w:t>
      </w:r>
      <w:r w:rsidRPr="00222FB5">
        <w:rPr>
          <w:rFonts w:hint="eastAsia"/>
          <w:szCs w:val="22"/>
        </w:rPr>
        <w:t>設計</w:t>
      </w:r>
      <w:r w:rsidR="00C035AC" w:rsidRPr="00222FB5">
        <w:rPr>
          <w:rFonts w:hint="eastAsia"/>
          <w:szCs w:val="22"/>
        </w:rPr>
        <w:t>屋外</w:t>
      </w:r>
      <w:r w:rsidRPr="00222FB5">
        <w:rPr>
          <w:rFonts w:hint="eastAsia"/>
          <w:szCs w:val="22"/>
        </w:rPr>
        <w:t>排気量は、必要排気量に対して、1.3倍程度の安全率を見ることを推奨しています。</w:t>
      </w:r>
    </w:p>
    <w:p w14:paraId="38FA3823" w14:textId="77777777" w:rsidR="00C035AC" w:rsidRPr="00222FB5" w:rsidRDefault="00C035AC" w:rsidP="00E16C28">
      <w:pPr>
        <w:ind w:leftChars="298" w:left="1050" w:hangingChars="179" w:hanging="394"/>
        <w:rPr>
          <w:szCs w:val="22"/>
        </w:rPr>
      </w:pPr>
      <w:r w:rsidRPr="00222FB5">
        <w:rPr>
          <w:rFonts w:hint="eastAsia"/>
          <w:szCs w:val="22"/>
        </w:rPr>
        <w:t>※ 「推奨」値は一般的な事例を想定したものであり、現地調査や施工後の測定・検査の合格を保証するものではありません。</w:t>
      </w:r>
    </w:p>
    <w:p w14:paraId="724878A5" w14:textId="77777777" w:rsidR="00F6398F" w:rsidRPr="00222FB5" w:rsidRDefault="00F6398F" w:rsidP="00F6398F">
      <w:pPr>
        <w:rPr>
          <w:szCs w:val="22"/>
        </w:rPr>
      </w:pPr>
    </w:p>
    <w:p w14:paraId="61493B4A" w14:textId="77777777" w:rsidR="00C035AC" w:rsidRPr="00222FB5" w:rsidRDefault="00443CA9" w:rsidP="00F6398F">
      <w:pPr>
        <w:rPr>
          <w:szCs w:val="22"/>
        </w:rPr>
      </w:pPr>
      <w:r w:rsidRPr="00222FB5">
        <w:rPr>
          <w:rFonts w:hint="eastAsia"/>
          <w:szCs w:val="22"/>
        </w:rPr>
        <w:t>□</w:t>
      </w:r>
      <w:r w:rsidR="00053C8A" w:rsidRPr="00222FB5">
        <w:rPr>
          <w:rFonts w:hint="eastAsia"/>
          <w:szCs w:val="22"/>
        </w:rPr>
        <w:t xml:space="preserve">　</w:t>
      </w:r>
      <w:r w:rsidR="00C035AC" w:rsidRPr="00222FB5">
        <w:rPr>
          <w:rFonts w:hint="eastAsia"/>
          <w:szCs w:val="22"/>
        </w:rPr>
        <w:t>開口部による調整</w:t>
      </w:r>
    </w:p>
    <w:p w14:paraId="51746EB5" w14:textId="77777777" w:rsidR="00053C8A" w:rsidRPr="00222FB5" w:rsidRDefault="00443CA9" w:rsidP="00222FB5">
      <w:pPr>
        <w:spacing w:line="276" w:lineRule="auto"/>
        <w:ind w:leftChars="190" w:left="418" w:firstLineChars="8" w:firstLine="18"/>
        <w:rPr>
          <w:szCs w:val="22"/>
        </w:rPr>
      </w:pPr>
      <w:r w:rsidRPr="00222FB5">
        <w:rPr>
          <w:rFonts w:hint="eastAsia"/>
          <w:szCs w:val="22"/>
        </w:rPr>
        <w:t>施設の構造などの事情</w:t>
      </w:r>
      <w:r w:rsidRPr="00222FB5">
        <w:rPr>
          <w:rFonts w:hint="eastAsia"/>
          <w:szCs w:val="22"/>
          <w:vertAlign w:val="superscript"/>
        </w:rPr>
        <w:t>※</w:t>
      </w:r>
      <w:r w:rsidRPr="00222FB5">
        <w:rPr>
          <w:rFonts w:hint="eastAsia"/>
          <w:szCs w:val="22"/>
        </w:rPr>
        <w:t>により、十分な排気性能が得られにくい場合には、以下の対応方法もご検討ください。</w:t>
      </w:r>
      <w:r w:rsidRPr="00222FB5">
        <w:rPr>
          <w:rFonts w:hint="eastAsia"/>
          <w:sz w:val="21"/>
          <w:szCs w:val="21"/>
        </w:rPr>
        <w:t>※ダクトの増設や拡張が出来ない、</w:t>
      </w:r>
      <w:r w:rsidR="00281194" w:rsidRPr="00222FB5">
        <w:rPr>
          <w:rFonts w:hint="eastAsia"/>
          <w:sz w:val="21"/>
          <w:szCs w:val="21"/>
        </w:rPr>
        <w:t>大型排気ファンの</w:t>
      </w:r>
      <w:r w:rsidRPr="00222FB5">
        <w:rPr>
          <w:rFonts w:hint="eastAsia"/>
          <w:sz w:val="21"/>
          <w:szCs w:val="21"/>
        </w:rPr>
        <w:t>設置</w:t>
      </w:r>
      <w:r w:rsidR="00281194" w:rsidRPr="00222FB5">
        <w:rPr>
          <w:rFonts w:hint="eastAsia"/>
          <w:sz w:val="21"/>
          <w:szCs w:val="21"/>
        </w:rPr>
        <w:t>が</w:t>
      </w:r>
      <w:r w:rsidRPr="00222FB5">
        <w:rPr>
          <w:rFonts w:hint="eastAsia"/>
          <w:sz w:val="21"/>
          <w:szCs w:val="21"/>
        </w:rPr>
        <w:t>できない</w:t>
      </w:r>
      <w:r w:rsidR="00222FB5" w:rsidRPr="00222FB5">
        <w:rPr>
          <w:rFonts w:hint="eastAsia"/>
          <w:sz w:val="21"/>
          <w:szCs w:val="21"/>
        </w:rPr>
        <w:t>場合</w:t>
      </w:r>
      <w:r w:rsidRPr="00222FB5">
        <w:rPr>
          <w:rFonts w:hint="eastAsia"/>
          <w:sz w:val="21"/>
          <w:szCs w:val="21"/>
        </w:rPr>
        <w:t>など</w:t>
      </w:r>
    </w:p>
    <w:p w14:paraId="7AC7F403" w14:textId="77777777" w:rsidR="005B1C8D" w:rsidRPr="00222FB5" w:rsidRDefault="005B1C8D" w:rsidP="00565A6F">
      <w:pPr>
        <w:spacing w:before="120" w:line="276" w:lineRule="auto"/>
        <w:ind w:leftChars="200" w:left="1016" w:hangingChars="262" w:hanging="576"/>
        <w:rPr>
          <w:szCs w:val="22"/>
        </w:rPr>
      </w:pPr>
      <w:r w:rsidRPr="00222FB5">
        <w:rPr>
          <w:rFonts w:hint="eastAsia"/>
          <w:szCs w:val="22"/>
        </w:rPr>
        <w:t>（対応策の例）</w:t>
      </w:r>
    </w:p>
    <w:p w14:paraId="63E90442" w14:textId="77777777" w:rsidR="005B1C8D" w:rsidRPr="00222FB5" w:rsidRDefault="000F70D8" w:rsidP="005B1C8D">
      <w:pPr>
        <w:spacing w:line="276" w:lineRule="auto"/>
        <w:ind w:leftChars="200" w:left="1016" w:hangingChars="262" w:hanging="576"/>
        <w:rPr>
          <w:szCs w:val="22"/>
        </w:rPr>
      </w:pPr>
      <w:r w:rsidRPr="00222FB5">
        <w:rPr>
          <w:rFonts w:hint="eastAsia"/>
          <w:szCs w:val="22"/>
        </w:rPr>
        <w:t xml:space="preserve">○ </w:t>
      </w:r>
      <w:r w:rsidR="005B1C8D" w:rsidRPr="00222FB5">
        <w:rPr>
          <w:rFonts w:hint="eastAsia"/>
          <w:szCs w:val="22"/>
        </w:rPr>
        <w:t>出入口の開口面積の縮小</w:t>
      </w:r>
      <w:r w:rsidR="00F6398F" w:rsidRPr="00222FB5">
        <w:rPr>
          <w:rFonts w:hint="eastAsia"/>
          <w:szCs w:val="22"/>
        </w:rPr>
        <w:t>、のれんや透明カーテン等の設置</w:t>
      </w:r>
      <w:r w:rsidR="00F6398F" w:rsidRPr="00222FB5">
        <w:rPr>
          <w:rFonts w:hint="eastAsia"/>
          <w:szCs w:val="22"/>
          <w:vertAlign w:val="superscript"/>
        </w:rPr>
        <w:t>※</w:t>
      </w:r>
    </w:p>
    <w:p w14:paraId="7D554AD7" w14:textId="77777777" w:rsidR="00F6398F" w:rsidRPr="00222FB5" w:rsidRDefault="00F6398F" w:rsidP="00E16C28">
      <w:pPr>
        <w:spacing w:line="276" w:lineRule="auto"/>
        <w:ind w:leftChars="300" w:left="1016" w:hangingChars="162" w:hanging="356"/>
        <w:rPr>
          <w:szCs w:val="22"/>
        </w:rPr>
      </w:pPr>
      <w:r w:rsidRPr="00222FB5">
        <w:rPr>
          <w:rFonts w:hint="eastAsia"/>
          <w:szCs w:val="22"/>
        </w:rPr>
        <w:t>（※ 常時設置されている必要があり、一時的な設置は不可です）</w:t>
      </w:r>
    </w:p>
    <w:p w14:paraId="4C250567" w14:textId="77777777" w:rsidR="00C035AC" w:rsidRPr="00222FB5" w:rsidRDefault="000F70D8" w:rsidP="00E16C28">
      <w:pPr>
        <w:spacing w:line="276" w:lineRule="auto"/>
        <w:ind w:leftChars="200" w:left="440"/>
        <w:rPr>
          <w:szCs w:val="22"/>
        </w:rPr>
      </w:pPr>
      <w:r w:rsidRPr="00222FB5">
        <w:rPr>
          <w:rFonts w:hint="eastAsia"/>
          <w:szCs w:val="22"/>
        </w:rPr>
        <w:t>○</w:t>
      </w:r>
      <w:r w:rsidRPr="00222FB5">
        <w:rPr>
          <w:szCs w:val="22"/>
        </w:rPr>
        <w:t xml:space="preserve"> </w:t>
      </w:r>
      <w:r w:rsidR="005B1C8D" w:rsidRPr="00222FB5">
        <w:rPr>
          <w:rFonts w:hint="eastAsia"/>
          <w:szCs w:val="22"/>
        </w:rPr>
        <w:t>不要なガラリの閉鎖（出入口に扉がある場合は、扉へガラリを設置）</w:t>
      </w:r>
    </w:p>
    <w:p w14:paraId="434D1E74" w14:textId="77777777" w:rsidR="00222FB5" w:rsidRDefault="00222FB5" w:rsidP="003A6787">
      <w:pPr>
        <w:spacing w:after="240" w:line="276" w:lineRule="auto"/>
        <w:rPr>
          <w:szCs w:val="22"/>
        </w:rPr>
      </w:pPr>
    </w:p>
    <w:p w14:paraId="00962069" w14:textId="77777777" w:rsidR="005B1C8D" w:rsidRPr="00222FB5" w:rsidRDefault="00443CA9" w:rsidP="00222FB5">
      <w:pPr>
        <w:spacing w:after="120" w:line="276" w:lineRule="auto"/>
        <w:rPr>
          <w:szCs w:val="22"/>
        </w:rPr>
      </w:pPr>
      <w:r w:rsidRPr="00222FB5">
        <w:rPr>
          <w:rFonts w:hint="eastAsia"/>
          <w:szCs w:val="22"/>
        </w:rPr>
        <w:lastRenderedPageBreak/>
        <w:t>□</w:t>
      </w:r>
      <w:r w:rsidR="005B1C8D" w:rsidRPr="00222FB5">
        <w:rPr>
          <w:szCs w:val="22"/>
        </w:rPr>
        <w:t xml:space="preserve"> </w:t>
      </w:r>
      <w:r w:rsidR="0057430B" w:rsidRPr="00222FB5">
        <w:rPr>
          <w:rFonts w:hint="eastAsia"/>
          <w:szCs w:val="22"/>
        </w:rPr>
        <w:t>その他</w:t>
      </w:r>
      <w:r w:rsidR="006773AC">
        <w:rPr>
          <w:rFonts w:hint="eastAsia"/>
          <w:szCs w:val="22"/>
        </w:rPr>
        <w:t>（外部機関</w:t>
      </w:r>
      <w:r w:rsidR="006773AC" w:rsidRPr="00222FB5">
        <w:rPr>
          <w:rFonts w:hint="eastAsia"/>
          <w:szCs w:val="22"/>
        </w:rPr>
        <w:t>専門家による</w:t>
      </w:r>
      <w:r w:rsidR="006773AC">
        <w:rPr>
          <w:rFonts w:hint="eastAsia"/>
          <w:szCs w:val="22"/>
        </w:rPr>
        <w:t>現地調査</w:t>
      </w:r>
      <w:r w:rsidR="00934F1E">
        <w:rPr>
          <w:rFonts w:hint="eastAsia"/>
          <w:szCs w:val="22"/>
        </w:rPr>
        <w:t>時</w:t>
      </w:r>
      <w:r w:rsidR="006773AC">
        <w:rPr>
          <w:rFonts w:hint="eastAsia"/>
          <w:szCs w:val="22"/>
        </w:rPr>
        <w:t>によくある</w:t>
      </w:r>
      <w:r w:rsidR="00935C72" w:rsidRPr="00222FB5">
        <w:rPr>
          <w:rFonts w:hint="eastAsia"/>
          <w:szCs w:val="22"/>
        </w:rPr>
        <w:t>指摘</w:t>
      </w:r>
      <w:r w:rsidR="006773AC">
        <w:rPr>
          <w:rFonts w:hint="eastAsia"/>
          <w:szCs w:val="22"/>
        </w:rPr>
        <w:t>事</w:t>
      </w:r>
      <w:r w:rsidR="00C035AC" w:rsidRPr="00222FB5">
        <w:rPr>
          <w:rFonts w:hint="eastAsia"/>
          <w:szCs w:val="22"/>
        </w:rPr>
        <w:t>例）</w:t>
      </w:r>
    </w:p>
    <w:p w14:paraId="1A660E93" w14:textId="77777777" w:rsidR="005B1C8D" w:rsidRPr="00222FB5" w:rsidRDefault="000F70D8" w:rsidP="000F70D8">
      <w:pPr>
        <w:spacing w:line="276" w:lineRule="auto"/>
        <w:ind w:leftChars="200" w:left="708" w:hangingChars="122" w:hanging="268"/>
        <w:rPr>
          <w:szCs w:val="22"/>
        </w:rPr>
      </w:pPr>
      <w:r w:rsidRPr="00222FB5">
        <w:rPr>
          <w:rFonts w:hint="eastAsia"/>
          <w:szCs w:val="22"/>
        </w:rPr>
        <w:t>○</w:t>
      </w:r>
      <w:r w:rsidRPr="00222FB5">
        <w:rPr>
          <w:szCs w:val="22"/>
        </w:rPr>
        <w:t xml:space="preserve"> </w:t>
      </w:r>
      <w:r w:rsidR="005B1C8D" w:rsidRPr="00222FB5">
        <w:rPr>
          <w:rFonts w:hint="eastAsia"/>
          <w:szCs w:val="22"/>
        </w:rPr>
        <w:t>喫煙専用室内の排煙口</w:t>
      </w:r>
      <w:r w:rsidR="00F6398F" w:rsidRPr="00222FB5">
        <w:rPr>
          <w:rFonts w:hint="eastAsia"/>
          <w:szCs w:val="22"/>
        </w:rPr>
        <w:t>が</w:t>
      </w:r>
      <w:r w:rsidR="00935C72" w:rsidRPr="00222FB5">
        <w:rPr>
          <w:rFonts w:hint="eastAsia"/>
          <w:szCs w:val="22"/>
        </w:rPr>
        <w:t>、</w:t>
      </w:r>
      <w:r w:rsidR="00F6398F" w:rsidRPr="00222FB5">
        <w:rPr>
          <w:rFonts w:hint="eastAsia"/>
          <w:szCs w:val="22"/>
        </w:rPr>
        <w:t>同室の出入口から近い</w:t>
      </w:r>
      <w:r w:rsidR="005B1C8D" w:rsidRPr="00222FB5">
        <w:rPr>
          <w:rFonts w:hint="eastAsia"/>
          <w:szCs w:val="22"/>
        </w:rPr>
        <w:t>位置に</w:t>
      </w:r>
      <w:r w:rsidR="00F6398F" w:rsidRPr="00222FB5">
        <w:rPr>
          <w:rFonts w:hint="eastAsia"/>
          <w:szCs w:val="22"/>
        </w:rPr>
        <w:t>あり、</w:t>
      </w:r>
      <w:r w:rsidR="00B5552E" w:rsidRPr="00222FB5">
        <w:rPr>
          <w:rFonts w:hint="eastAsia"/>
          <w:szCs w:val="22"/>
        </w:rPr>
        <w:t>風流が</w:t>
      </w:r>
      <w:r w:rsidR="003B7153" w:rsidRPr="00222FB5">
        <w:rPr>
          <w:rFonts w:hint="eastAsia"/>
          <w:szCs w:val="22"/>
        </w:rPr>
        <w:t>不安定となる恐れがある。</w:t>
      </w:r>
    </w:p>
    <w:p w14:paraId="5849DA3E" w14:textId="77777777" w:rsidR="00F6398F" w:rsidRPr="00222FB5" w:rsidRDefault="000F70D8" w:rsidP="00222FB5">
      <w:pPr>
        <w:spacing w:before="120" w:line="276" w:lineRule="auto"/>
        <w:ind w:leftChars="200" w:left="928" w:hangingChars="222" w:hanging="488"/>
        <w:rPr>
          <w:szCs w:val="22"/>
        </w:rPr>
      </w:pPr>
      <w:r w:rsidRPr="00222FB5">
        <w:rPr>
          <w:rFonts w:hint="eastAsia"/>
          <w:szCs w:val="22"/>
        </w:rPr>
        <w:t>○</w:t>
      </w:r>
      <w:r w:rsidR="003B7153" w:rsidRPr="00222FB5">
        <w:rPr>
          <w:rFonts w:hint="eastAsia"/>
          <w:szCs w:val="22"/>
        </w:rPr>
        <w:t>（以下のような場合に）</w:t>
      </w:r>
      <w:r w:rsidR="00EA7E64" w:rsidRPr="00222FB5">
        <w:rPr>
          <w:rFonts w:hint="eastAsia"/>
          <w:szCs w:val="22"/>
        </w:rPr>
        <w:t>給気量の不足が見込まれ</w:t>
      </w:r>
      <w:r w:rsidR="00935C72" w:rsidRPr="00222FB5">
        <w:rPr>
          <w:rFonts w:hint="eastAsia"/>
          <w:szCs w:val="22"/>
        </w:rPr>
        <w:t>、十分な風速が得られない可能性がある。</w:t>
      </w:r>
    </w:p>
    <w:p w14:paraId="244674BF" w14:textId="77777777" w:rsidR="003A6787" w:rsidRPr="00222FB5" w:rsidRDefault="000F70D8" w:rsidP="000F70D8">
      <w:pPr>
        <w:spacing w:before="120" w:line="276" w:lineRule="auto"/>
        <w:ind w:leftChars="400" w:left="880" w:firstLineChars="50" w:firstLine="110"/>
        <w:rPr>
          <w:szCs w:val="22"/>
        </w:rPr>
      </w:pPr>
      <w:r w:rsidRPr="00222FB5">
        <w:rPr>
          <w:rFonts w:hint="eastAsia"/>
          <w:szCs w:val="22"/>
        </w:rPr>
        <w:t>・</w:t>
      </w:r>
      <w:r w:rsidR="00935C72" w:rsidRPr="00222FB5">
        <w:rPr>
          <w:rFonts w:hint="eastAsia"/>
          <w:szCs w:val="22"/>
        </w:rPr>
        <w:t xml:space="preserve"> </w:t>
      </w:r>
      <w:r w:rsidR="003A6787" w:rsidRPr="00222FB5">
        <w:rPr>
          <w:rFonts w:hint="eastAsia"/>
          <w:szCs w:val="22"/>
        </w:rPr>
        <w:t>喫煙専用室等の付近に、</w:t>
      </w:r>
      <w:r w:rsidR="005B1C8D" w:rsidRPr="00222FB5">
        <w:rPr>
          <w:rFonts w:hint="eastAsia"/>
          <w:szCs w:val="22"/>
        </w:rPr>
        <w:t>他の排煙</w:t>
      </w:r>
      <w:r w:rsidR="003A6787" w:rsidRPr="00222FB5">
        <w:rPr>
          <w:rFonts w:hint="eastAsia"/>
          <w:szCs w:val="22"/>
        </w:rPr>
        <w:t>設備（厨房の換気扇など）</w:t>
      </w:r>
      <w:r w:rsidR="003B7153" w:rsidRPr="00222FB5">
        <w:rPr>
          <w:rFonts w:hint="eastAsia"/>
          <w:szCs w:val="22"/>
        </w:rPr>
        <w:t>がある</w:t>
      </w:r>
    </w:p>
    <w:p w14:paraId="3DF99B0E" w14:textId="77777777" w:rsidR="003A6787" w:rsidRPr="00222FB5" w:rsidRDefault="000F70D8" w:rsidP="003A6787">
      <w:pPr>
        <w:spacing w:line="276" w:lineRule="auto"/>
        <w:ind w:leftChars="400" w:left="880" w:firstLineChars="50" w:firstLine="110"/>
        <w:rPr>
          <w:szCs w:val="22"/>
        </w:rPr>
      </w:pPr>
      <w:r w:rsidRPr="00222FB5">
        <w:rPr>
          <w:rFonts w:hint="eastAsia"/>
          <w:szCs w:val="22"/>
        </w:rPr>
        <w:t>・</w:t>
      </w:r>
      <w:r w:rsidR="00935C72" w:rsidRPr="00222FB5">
        <w:rPr>
          <w:rFonts w:hint="eastAsia"/>
          <w:szCs w:val="22"/>
        </w:rPr>
        <w:t xml:space="preserve"> </w:t>
      </w:r>
      <w:r w:rsidR="003B7153" w:rsidRPr="00222FB5">
        <w:rPr>
          <w:rFonts w:hint="eastAsia"/>
          <w:szCs w:val="22"/>
        </w:rPr>
        <w:t>喫煙専用室等の設置フロアに、屋外への出入口がない。</w:t>
      </w:r>
    </w:p>
    <w:p w14:paraId="2BBE2F7F" w14:textId="77777777" w:rsidR="005B1C8D" w:rsidRPr="00222FB5" w:rsidRDefault="003A6787" w:rsidP="00935C72">
      <w:pPr>
        <w:spacing w:line="276" w:lineRule="auto"/>
        <w:ind w:leftChars="400" w:left="880" w:firstLineChars="200" w:firstLine="440"/>
        <w:rPr>
          <w:szCs w:val="22"/>
        </w:rPr>
      </w:pPr>
      <w:r w:rsidRPr="00222FB5">
        <w:rPr>
          <w:rFonts w:hint="eastAsia"/>
          <w:szCs w:val="22"/>
        </w:rPr>
        <w:t>（屋外出入口が1階、喫煙専用室が</w:t>
      </w:r>
      <w:r w:rsidR="007D3BA2" w:rsidRPr="00222FB5">
        <w:rPr>
          <w:rFonts w:hint="eastAsia"/>
          <w:szCs w:val="22"/>
        </w:rPr>
        <w:t>2</w:t>
      </w:r>
      <w:r w:rsidR="00935C72" w:rsidRPr="00222FB5">
        <w:rPr>
          <w:rFonts w:hint="eastAsia"/>
          <w:szCs w:val="22"/>
        </w:rPr>
        <w:t>階の場合</w:t>
      </w:r>
      <w:r w:rsidRPr="00222FB5">
        <w:rPr>
          <w:szCs w:val="22"/>
        </w:rPr>
        <w:t>）</w:t>
      </w:r>
    </w:p>
    <w:p w14:paraId="3A30D296" w14:textId="01351024" w:rsidR="00935C72" w:rsidRPr="00222FB5" w:rsidRDefault="000F70D8" w:rsidP="006773AC">
      <w:pPr>
        <w:spacing w:before="120" w:line="276" w:lineRule="auto"/>
        <w:ind w:leftChars="187" w:left="734" w:hangingChars="147" w:hanging="323"/>
        <w:rPr>
          <w:szCs w:val="22"/>
        </w:rPr>
      </w:pPr>
      <w:r w:rsidRPr="00222FB5">
        <w:rPr>
          <w:rFonts w:hint="eastAsia"/>
          <w:szCs w:val="22"/>
        </w:rPr>
        <w:t xml:space="preserve">○ </w:t>
      </w:r>
      <w:r w:rsidR="00222FB5">
        <w:rPr>
          <w:rFonts w:hint="eastAsia"/>
          <w:szCs w:val="22"/>
        </w:rPr>
        <w:t>施設</w:t>
      </w:r>
      <w:r w:rsidR="003A6787" w:rsidRPr="00222FB5">
        <w:rPr>
          <w:rFonts w:hint="eastAsia"/>
          <w:szCs w:val="22"/>
        </w:rPr>
        <w:t>既存</w:t>
      </w:r>
      <w:r w:rsidR="00222FB5">
        <w:rPr>
          <w:rFonts w:hint="eastAsia"/>
          <w:szCs w:val="22"/>
        </w:rPr>
        <w:t>の</w:t>
      </w:r>
      <w:r w:rsidR="00EA7E64" w:rsidRPr="00222FB5">
        <w:rPr>
          <w:rFonts w:hint="eastAsia"/>
          <w:szCs w:val="22"/>
        </w:rPr>
        <w:t>共用</w:t>
      </w:r>
      <w:r w:rsidR="003A6787" w:rsidRPr="00222FB5">
        <w:rPr>
          <w:rFonts w:hint="eastAsia"/>
          <w:szCs w:val="22"/>
        </w:rPr>
        <w:t>ダクト</w:t>
      </w:r>
      <w:r w:rsidR="00740B91">
        <w:rPr>
          <w:rFonts w:hint="eastAsia"/>
          <w:szCs w:val="22"/>
        </w:rPr>
        <w:t>（</w:t>
      </w:r>
      <w:r w:rsidR="00935C72" w:rsidRPr="00222FB5">
        <w:rPr>
          <w:rFonts w:hint="eastAsia"/>
          <w:szCs w:val="22"/>
        </w:rPr>
        <w:t>客席</w:t>
      </w:r>
      <w:r w:rsidR="00740B91">
        <w:rPr>
          <w:rFonts w:hint="eastAsia"/>
          <w:szCs w:val="22"/>
        </w:rPr>
        <w:t>やトイレ</w:t>
      </w:r>
      <w:r w:rsidR="00222FB5">
        <w:rPr>
          <w:rFonts w:hint="eastAsia"/>
          <w:szCs w:val="22"/>
        </w:rPr>
        <w:t>などと共用の排気ダクト）へ喫煙専用室等の排気</w:t>
      </w:r>
      <w:r w:rsidR="00935C72" w:rsidRPr="00222FB5">
        <w:rPr>
          <w:rFonts w:hint="eastAsia"/>
          <w:szCs w:val="22"/>
        </w:rPr>
        <w:t>ダクトを接続した場合に、</w:t>
      </w:r>
      <w:r w:rsidR="00222FB5" w:rsidRPr="00222FB5">
        <w:rPr>
          <w:rFonts w:hint="eastAsia"/>
          <w:szCs w:val="22"/>
        </w:rPr>
        <w:t>共用ダクトへの流入風量や、共用ダクトから屋外への排気風量</w:t>
      </w:r>
      <w:r w:rsidR="00222FB5">
        <w:rPr>
          <w:rFonts w:hint="eastAsia"/>
          <w:szCs w:val="22"/>
        </w:rPr>
        <w:t>が</w:t>
      </w:r>
      <w:r w:rsidR="00222FB5" w:rsidRPr="00222FB5">
        <w:rPr>
          <w:rFonts w:hint="eastAsia"/>
          <w:szCs w:val="22"/>
        </w:rPr>
        <w:t>把握</w:t>
      </w:r>
      <w:r w:rsidR="00222FB5">
        <w:rPr>
          <w:rFonts w:hint="eastAsia"/>
          <w:szCs w:val="22"/>
        </w:rPr>
        <w:t>されておらず、</w:t>
      </w:r>
      <w:r w:rsidR="00935C72" w:rsidRPr="00222FB5">
        <w:rPr>
          <w:rFonts w:hint="eastAsia"/>
          <w:szCs w:val="22"/>
        </w:rPr>
        <w:t>他所へ逆流する可能性がある。</w:t>
      </w:r>
    </w:p>
    <w:p w14:paraId="7E0B87D9" w14:textId="77777777" w:rsidR="00222FB5" w:rsidRDefault="00222FB5" w:rsidP="00934F1E">
      <w:pPr>
        <w:spacing w:before="120" w:line="276" w:lineRule="auto"/>
        <w:rPr>
          <w:szCs w:val="22"/>
        </w:rPr>
      </w:pPr>
    </w:p>
    <w:p w14:paraId="1B679B5A" w14:textId="77777777" w:rsidR="00B5552E" w:rsidRPr="00222FB5" w:rsidRDefault="00B5552E" w:rsidP="00934F1E">
      <w:pPr>
        <w:spacing w:before="120" w:line="276" w:lineRule="auto"/>
        <w:ind w:leftChars="300" w:left="660"/>
        <w:rPr>
          <w:szCs w:val="22"/>
        </w:rPr>
      </w:pPr>
      <w:r w:rsidRPr="00222FB5">
        <w:rPr>
          <w:rFonts w:hint="eastAsia"/>
          <w:szCs w:val="22"/>
        </w:rPr>
        <w:t>外部機関によ</w:t>
      </w:r>
      <w:r w:rsidR="00934F1E">
        <w:rPr>
          <w:rFonts w:hint="eastAsia"/>
          <w:szCs w:val="22"/>
        </w:rPr>
        <w:t>る現地確認の際に、専門家より上記のような指摘を受け、設計見直しが必要となる可能性があります。設計を見直す場合には、書類の再提出や再審査などで時間を要することとなり、工期が遅れる可能性があります。そのため、</w:t>
      </w:r>
      <w:r w:rsidR="00C25455">
        <w:rPr>
          <w:rFonts w:hint="eastAsia"/>
          <w:szCs w:val="22"/>
        </w:rPr>
        <w:t>申請前にあらかじめ</w:t>
      </w:r>
      <w:r w:rsidR="00934F1E">
        <w:rPr>
          <w:rFonts w:hint="eastAsia"/>
          <w:szCs w:val="22"/>
        </w:rPr>
        <w:t>上記内容を参考の上、適切な設計をお願いいたします。</w:t>
      </w:r>
    </w:p>
    <w:p w14:paraId="70BF878F" w14:textId="77777777" w:rsidR="000F70D8" w:rsidRDefault="000F70D8" w:rsidP="003B7153">
      <w:pPr>
        <w:spacing w:before="120" w:line="276" w:lineRule="auto"/>
        <w:rPr>
          <w:sz w:val="24"/>
        </w:rPr>
      </w:pPr>
    </w:p>
    <w:p w14:paraId="7EC07E2B" w14:textId="6AB234A3" w:rsidR="00934F1E" w:rsidRDefault="000F70D8" w:rsidP="000F70D8">
      <w:pPr>
        <w:ind w:left="1"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4F05B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◎　</w:t>
      </w:r>
      <w:r w:rsidR="00934F1E">
        <w:rPr>
          <w:rFonts w:ascii="HG丸ｺﾞｼｯｸM-PRO" w:eastAsia="HG丸ｺﾞｼｯｸM-PRO" w:hAnsi="HG丸ｺﾞｼｯｸM-PRO" w:hint="eastAsia"/>
          <w:sz w:val="26"/>
          <w:szCs w:val="26"/>
        </w:rPr>
        <w:t>上記の設計に係る技術的な相談については、</w:t>
      </w:r>
      <w:r w:rsidR="008E310F">
        <w:rPr>
          <w:rFonts w:ascii="HG丸ｺﾞｼｯｸM-PRO" w:eastAsia="HG丸ｺﾞｼｯｸM-PRO" w:hAnsi="HG丸ｺﾞｼｯｸM-PRO" w:hint="eastAsia"/>
          <w:sz w:val="26"/>
          <w:szCs w:val="26"/>
        </w:rPr>
        <w:t>東京都</w:t>
      </w:r>
      <w:r w:rsidR="00D52470" w:rsidRPr="00D52470">
        <w:rPr>
          <w:rFonts w:ascii="HG丸ｺﾞｼｯｸM-PRO" w:eastAsia="HG丸ｺﾞｼｯｸM-PRO" w:hAnsi="HG丸ｺﾞｼｯｸM-PRO" w:hint="eastAsia"/>
          <w:sz w:val="26"/>
          <w:szCs w:val="26"/>
        </w:rPr>
        <w:t>保健医療局</w:t>
      </w:r>
      <w:r w:rsidR="00934F1E" w:rsidRPr="004F05B5">
        <w:rPr>
          <w:rFonts w:ascii="HG丸ｺﾞｼｯｸM-PRO" w:eastAsia="HG丸ｺﾞｼｯｸM-PRO" w:hAnsi="HG丸ｺﾞｼｯｸM-PRO" w:hint="eastAsia"/>
          <w:sz w:val="26"/>
          <w:szCs w:val="26"/>
        </w:rPr>
        <w:t>が開設</w:t>
      </w:r>
    </w:p>
    <w:p w14:paraId="39B53653" w14:textId="77777777" w:rsidR="00934F1E" w:rsidRDefault="00934F1E" w:rsidP="00934F1E">
      <w:pPr>
        <w:ind w:left="1" w:firstLineChars="300" w:firstLine="780"/>
        <w:rPr>
          <w:rFonts w:ascii="HG丸ｺﾞｼｯｸM-PRO" w:eastAsia="HG丸ｺﾞｼｯｸM-PRO" w:hAnsi="HG丸ｺﾞｼｯｸM-PRO"/>
          <w:sz w:val="26"/>
          <w:szCs w:val="26"/>
        </w:rPr>
      </w:pPr>
      <w:r w:rsidRPr="004F05B5">
        <w:rPr>
          <w:rFonts w:ascii="HG丸ｺﾞｼｯｸM-PRO" w:eastAsia="HG丸ｺﾞｼｯｸM-PRO" w:hAnsi="HG丸ｺﾞｼｯｸM-PRO" w:hint="eastAsia"/>
          <w:sz w:val="26"/>
          <w:szCs w:val="26"/>
        </w:rPr>
        <w:t>している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下記相談窓口でも受け付けておりますので、合わせて</w:t>
      </w:r>
    </w:p>
    <w:p w14:paraId="77F1EDFC" w14:textId="77777777" w:rsidR="00934F1E" w:rsidRDefault="00934F1E" w:rsidP="00934F1E">
      <w:pPr>
        <w:ind w:left="1" w:firstLineChars="300" w:firstLine="78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ご活用ください。</w:t>
      </w:r>
    </w:p>
    <w:p w14:paraId="1743C29A" w14:textId="77777777" w:rsidR="000F70D8" w:rsidRDefault="000F70D8" w:rsidP="000F70D8">
      <w:pPr>
        <w:ind w:left="1"/>
        <w:rPr>
          <w:rFonts w:ascii="HG丸ｺﾞｼｯｸM-PRO" w:eastAsia="HG丸ｺﾞｼｯｸM-PRO" w:hAnsi="HG丸ｺﾞｼｯｸM-PRO"/>
          <w:b/>
          <w:szCs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4CB25" wp14:editId="477793DE">
                <wp:simplePos x="0" y="0"/>
                <wp:positionH relativeFrom="column">
                  <wp:posOffset>666749</wp:posOffset>
                </wp:positionH>
                <wp:positionV relativeFrom="paragraph">
                  <wp:posOffset>113664</wp:posOffset>
                </wp:positionV>
                <wp:extent cx="4600575" cy="1326515"/>
                <wp:effectExtent l="0" t="0" r="28575" b="2603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1326515"/>
                        </a:xfrm>
                        <a:prstGeom prst="roundRect">
                          <a:avLst>
                            <a:gd name="adj" fmla="val 5333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DE9D9">
                                      <a:alpha val="85001"/>
                                    </a:srgbClr>
                                  </a:gs>
                                  <a:gs pos="100000">
                                    <a:srgbClr val="A8D08D">
                                      <a:alpha val="20000"/>
                                    </a:srgbClr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E656E" id="角丸四角形 1" o:spid="_x0000_s1026" style="position:absolute;left:0;text-align:left;margin-left:52.5pt;margin-top:8.95pt;width:362.25pt;height:10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" filled="f" fillcolor="#fde9d9">
                <v:fill opacity="55706f" color2="#a8d08d" o:opacity2="13107f" rotate="t" angle="135" focus="100%" type="gradient"/>
                <v:shadow color="#868686"/>
                <v:textbox inset="5.85pt,.7pt,5.85pt,.7pt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Cs w:val="22"/>
        </w:rPr>
        <w:t xml:space="preserve">　　　　　　</w:t>
      </w:r>
    </w:p>
    <w:p w14:paraId="1D8D50B5" w14:textId="77777777" w:rsidR="000F70D8" w:rsidRPr="00A820EA" w:rsidRDefault="000F70D8" w:rsidP="000F70D8">
      <w:pPr>
        <w:spacing w:after="120"/>
        <w:ind w:leftChars="600" w:left="1320"/>
        <w:rPr>
          <w:rFonts w:ascii="HG丸ｺﾞｼｯｸM-PRO" w:eastAsia="HG丸ｺﾞｼｯｸM-PRO" w:hAnsi="HG丸ｺﾞｼｯｸM-PRO"/>
          <w:color w:val="000000"/>
          <w:sz w:val="24"/>
        </w:rPr>
      </w:pPr>
      <w:r w:rsidRPr="00A820EA">
        <w:rPr>
          <w:rFonts w:ascii="HG丸ｺﾞｼｯｸM-PRO" w:eastAsia="HG丸ｺﾞｼｯｸM-PRO" w:hAnsi="HG丸ｺﾞｼｯｸM-PRO" w:hint="eastAsia"/>
          <w:color w:val="000000"/>
          <w:sz w:val="24"/>
        </w:rPr>
        <w:t>【受動喫煙防止対策　相談窓口】</w:t>
      </w:r>
    </w:p>
    <w:p w14:paraId="515E0386" w14:textId="77777777" w:rsidR="000F70D8" w:rsidRDefault="000F70D8" w:rsidP="000F70D8">
      <w:pPr>
        <w:ind w:leftChars="700" w:left="1540"/>
        <w:rPr>
          <w:rFonts w:ascii="HG丸ｺﾞｼｯｸM-PRO" w:eastAsia="HG丸ｺﾞｼｯｸM-PRO" w:hAnsi="HG丸ｺﾞｼｯｸM-PRO"/>
          <w:color w:val="000000"/>
          <w:szCs w:val="22"/>
        </w:rPr>
      </w:pPr>
      <w:r w:rsidRPr="004F05B5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０５７０-０６９６９０</w:t>
      </w:r>
      <w:r>
        <w:rPr>
          <w:rFonts w:ascii="HG丸ｺﾞｼｯｸM-PRO" w:eastAsia="HG丸ｺﾞｼｯｸM-PRO" w:hAnsi="HG丸ｺﾞｼｯｸM-PRO" w:hint="eastAsia"/>
          <w:color w:val="000000"/>
          <w:szCs w:val="22"/>
        </w:rPr>
        <w:t>（もくもくゼロ）</w:t>
      </w:r>
    </w:p>
    <w:p w14:paraId="1EBA085E" w14:textId="77777777" w:rsidR="000F70D8" w:rsidRDefault="000F70D8" w:rsidP="000F70D8">
      <w:pPr>
        <w:ind w:leftChars="700" w:left="1540"/>
        <w:rPr>
          <w:rFonts w:ascii="HG丸ｺﾞｼｯｸM-PRO" w:eastAsia="HG丸ｺﾞｼｯｸM-PRO" w:hAnsi="HG丸ｺﾞｼｯｸM-PRO"/>
          <w:color w:val="000000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Cs w:val="22"/>
        </w:rPr>
        <w:t>※相談料は無料ですが、別途通話料がかかります。</w:t>
      </w:r>
    </w:p>
    <w:p w14:paraId="61DFCC12" w14:textId="2F86CF06" w:rsidR="000F70D8" w:rsidRDefault="000F70D8" w:rsidP="003B7153">
      <w:pPr>
        <w:spacing w:before="120" w:line="276" w:lineRule="auto"/>
        <w:rPr>
          <w:sz w:val="24"/>
        </w:rPr>
      </w:pPr>
    </w:p>
    <w:p w14:paraId="6C59F0F8" w14:textId="517E50C8" w:rsidR="00D52470" w:rsidRDefault="00D52470" w:rsidP="003B7153">
      <w:pPr>
        <w:spacing w:before="120" w:line="276" w:lineRule="auto"/>
        <w:rPr>
          <w:sz w:val="24"/>
        </w:rPr>
      </w:pPr>
    </w:p>
    <w:p w14:paraId="75EDD7B4" w14:textId="04CAE576" w:rsidR="00D52470" w:rsidRPr="00BC644E" w:rsidRDefault="00BC644E" w:rsidP="003B7153">
      <w:pPr>
        <w:spacing w:before="120" w:line="276" w:lineRule="auto"/>
        <w:rPr>
          <w:szCs w:val="22"/>
        </w:rPr>
      </w:pPr>
      <w:r>
        <w:rPr>
          <w:rFonts w:hint="eastAsia"/>
          <w:szCs w:val="22"/>
        </w:rPr>
        <w:t>（参考）</w:t>
      </w:r>
      <w:r w:rsidR="00D52470" w:rsidRPr="00BC644E">
        <w:rPr>
          <w:rFonts w:hint="eastAsia"/>
          <w:szCs w:val="22"/>
        </w:rPr>
        <w:t>喫煙設備設置後の完了検査における</w:t>
      </w:r>
      <w:r w:rsidR="00FB3033" w:rsidRPr="00BC644E">
        <w:rPr>
          <w:rFonts w:hint="eastAsia"/>
          <w:szCs w:val="22"/>
        </w:rPr>
        <w:t>測定検査</w:t>
      </w:r>
      <w:r>
        <w:rPr>
          <w:rFonts w:hint="eastAsia"/>
          <w:szCs w:val="22"/>
        </w:rPr>
        <w:t>方法</w:t>
      </w:r>
    </w:p>
    <w:p w14:paraId="502A65CB" w14:textId="77777777" w:rsidR="00D52470" w:rsidRPr="004366A7" w:rsidRDefault="00D52470" w:rsidP="00D52470">
      <w:pPr>
        <w:autoSpaceDE w:val="0"/>
        <w:autoSpaceDN w:val="0"/>
        <w:adjustRightInd w:val="0"/>
        <w:ind w:leftChars="310" w:left="922" w:hangingChars="100" w:hanging="240"/>
        <w:rPr>
          <w:kern w:val="0"/>
          <w:sz w:val="24"/>
        </w:rPr>
      </w:pPr>
      <w:r w:rsidRPr="004366A7">
        <w:rPr>
          <w:rFonts w:hint="eastAsia"/>
          <w:kern w:val="0"/>
          <w:sz w:val="24"/>
        </w:rPr>
        <w:t>・喫煙室と非喫煙区域の境界の主たる開口面において、扉などを完全に開放（出入口）</w:t>
      </w:r>
    </w:p>
    <w:p w14:paraId="05900F17" w14:textId="77777777" w:rsidR="00D52470" w:rsidRPr="004366A7" w:rsidRDefault="00D52470" w:rsidP="00D52470">
      <w:pPr>
        <w:autoSpaceDE w:val="0"/>
        <w:autoSpaceDN w:val="0"/>
        <w:adjustRightInd w:val="0"/>
        <w:ind w:leftChars="310" w:left="682"/>
        <w:rPr>
          <w:kern w:val="0"/>
          <w:sz w:val="24"/>
        </w:rPr>
      </w:pPr>
      <w:r w:rsidRPr="004366A7">
        <w:rPr>
          <w:rFonts w:hint="eastAsia"/>
          <w:kern w:val="0"/>
          <w:sz w:val="24"/>
        </w:rPr>
        <w:t>・測定点は開口面中央の上部、中央部及び下部の３点</w:t>
      </w:r>
    </w:p>
    <w:p w14:paraId="029F9FE1" w14:textId="5ACF7EE0" w:rsidR="00D52470" w:rsidRPr="004366A7" w:rsidRDefault="00D52470" w:rsidP="00D52470">
      <w:pPr>
        <w:autoSpaceDE w:val="0"/>
        <w:autoSpaceDN w:val="0"/>
        <w:adjustRightInd w:val="0"/>
        <w:ind w:leftChars="310" w:left="682"/>
        <w:rPr>
          <w:kern w:val="0"/>
          <w:sz w:val="24"/>
        </w:rPr>
      </w:pPr>
      <w:r w:rsidRPr="004366A7">
        <w:rPr>
          <w:rFonts w:hint="eastAsia"/>
          <w:kern w:val="0"/>
          <w:sz w:val="24"/>
        </w:rPr>
        <w:t>（暖簾等で出入口を狭めている場合は、暖簾等で覆われていない開口面）</w:t>
      </w:r>
    </w:p>
    <w:p w14:paraId="40C528E5" w14:textId="7BE95B4D" w:rsidR="00D52470" w:rsidRPr="004366A7" w:rsidRDefault="00D52470" w:rsidP="00D52470">
      <w:pPr>
        <w:autoSpaceDE w:val="0"/>
        <w:autoSpaceDN w:val="0"/>
        <w:adjustRightInd w:val="0"/>
        <w:ind w:leftChars="310" w:left="922" w:hangingChars="100" w:hanging="240"/>
        <w:rPr>
          <w:kern w:val="0"/>
          <w:sz w:val="24"/>
        </w:rPr>
      </w:pPr>
      <w:r w:rsidRPr="004366A7">
        <w:rPr>
          <w:rFonts w:hint="eastAsia"/>
          <w:kern w:val="0"/>
          <w:sz w:val="24"/>
        </w:rPr>
        <w:t>・３測定点において３回ずつ測定し（計９回）、室外から室内に流入する空気の気流が９回の測定全てにおいて</w:t>
      </w:r>
      <w:r w:rsidRPr="004366A7">
        <w:rPr>
          <w:kern w:val="0"/>
          <w:sz w:val="24"/>
        </w:rPr>
        <w:t>0.2m/s</w:t>
      </w:r>
      <w:r w:rsidRPr="004366A7">
        <w:rPr>
          <w:rFonts w:hint="eastAsia"/>
          <w:kern w:val="0"/>
          <w:sz w:val="24"/>
        </w:rPr>
        <w:t>以上であることを確認</w:t>
      </w:r>
    </w:p>
    <w:p w14:paraId="66BEAED6" w14:textId="77777777" w:rsidR="00D52470" w:rsidRPr="00BC644E" w:rsidRDefault="00D52470" w:rsidP="00D52470">
      <w:pPr>
        <w:autoSpaceDE w:val="0"/>
        <w:autoSpaceDN w:val="0"/>
        <w:adjustRightInd w:val="0"/>
        <w:ind w:leftChars="310" w:left="682"/>
        <w:rPr>
          <w:rFonts w:asciiTheme="minorEastAsia" w:hAnsiTheme="minorEastAsia"/>
          <w:kern w:val="0"/>
          <w:sz w:val="24"/>
        </w:rPr>
      </w:pPr>
    </w:p>
    <w:p w14:paraId="38E33702" w14:textId="77777777" w:rsidR="00FB3033" w:rsidRDefault="00FB3033" w:rsidP="00D52470">
      <w:pPr>
        <w:autoSpaceDE w:val="0"/>
        <w:autoSpaceDN w:val="0"/>
        <w:adjustRightInd w:val="0"/>
        <w:ind w:leftChars="310" w:left="682"/>
        <w:rPr>
          <w:rFonts w:asciiTheme="minorEastAsia" w:hAnsiTheme="minorEastAsia"/>
          <w:kern w:val="0"/>
          <w:sz w:val="24"/>
        </w:rPr>
      </w:pPr>
    </w:p>
    <w:p w14:paraId="3C4629D3" w14:textId="479BA3AE" w:rsidR="00D52470" w:rsidRPr="00FC4EA8" w:rsidRDefault="00D52470" w:rsidP="00D52470">
      <w:pPr>
        <w:autoSpaceDE w:val="0"/>
        <w:autoSpaceDN w:val="0"/>
        <w:adjustRightInd w:val="0"/>
        <w:ind w:leftChars="310" w:left="682"/>
        <w:rPr>
          <w:rFonts w:asciiTheme="minorEastAsia" w:hAnsiTheme="minorEastAsia"/>
          <w:kern w:val="0"/>
          <w:sz w:val="24"/>
        </w:rPr>
      </w:pPr>
      <w:r>
        <w:rPr>
          <w:noProof/>
        </w:rPr>
        <w:drawing>
          <wp:inline distT="0" distB="0" distL="0" distR="0" wp14:anchorId="6ABF5493" wp14:editId="491C6BD6">
            <wp:extent cx="2080731" cy="1796995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5451" cy="181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61C1D0" wp14:editId="5B5536EE">
            <wp:extent cx="2174874" cy="1806328"/>
            <wp:effectExtent l="0" t="0" r="0" b="381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4874" cy="180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AEB86" w14:textId="77777777" w:rsidR="00D52470" w:rsidRDefault="00D52470" w:rsidP="003B7153">
      <w:pPr>
        <w:spacing w:before="120" w:line="276" w:lineRule="auto"/>
        <w:rPr>
          <w:szCs w:val="22"/>
        </w:rPr>
      </w:pPr>
    </w:p>
    <w:p w14:paraId="1421E73C" w14:textId="77777777" w:rsidR="00D52470" w:rsidRPr="005B1C8D" w:rsidRDefault="00D52470" w:rsidP="003B7153">
      <w:pPr>
        <w:spacing w:before="120" w:line="276" w:lineRule="auto"/>
        <w:rPr>
          <w:sz w:val="24"/>
        </w:rPr>
      </w:pPr>
    </w:p>
    <w:sectPr w:rsidR="00D52470" w:rsidRPr="005B1C8D" w:rsidSect="00E16C28">
      <w:pgSz w:w="11906" w:h="16838" w:code="9"/>
      <w:pgMar w:top="1021" w:right="1077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C5721" w14:textId="77777777" w:rsidR="00D52470" w:rsidRDefault="00D52470" w:rsidP="00D52470">
      <w:r>
        <w:separator/>
      </w:r>
    </w:p>
  </w:endnote>
  <w:endnote w:type="continuationSeparator" w:id="0">
    <w:p w14:paraId="7C5C8225" w14:textId="77777777" w:rsidR="00D52470" w:rsidRDefault="00D52470" w:rsidP="00D5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A114D" w14:textId="77777777" w:rsidR="00D52470" w:rsidRDefault="00D52470" w:rsidP="00D52470">
      <w:r>
        <w:separator/>
      </w:r>
    </w:p>
  </w:footnote>
  <w:footnote w:type="continuationSeparator" w:id="0">
    <w:p w14:paraId="79D5485C" w14:textId="77777777" w:rsidR="00D52470" w:rsidRDefault="00D52470" w:rsidP="00D52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DE"/>
    <w:rsid w:val="00053C8A"/>
    <w:rsid w:val="00057A67"/>
    <w:rsid w:val="000F70D8"/>
    <w:rsid w:val="00101213"/>
    <w:rsid w:val="00182D13"/>
    <w:rsid w:val="001836D1"/>
    <w:rsid w:val="00222FB5"/>
    <w:rsid w:val="00244600"/>
    <w:rsid w:val="002627DC"/>
    <w:rsid w:val="00281194"/>
    <w:rsid w:val="002D0DED"/>
    <w:rsid w:val="0030543F"/>
    <w:rsid w:val="00306665"/>
    <w:rsid w:val="003A6787"/>
    <w:rsid w:val="003B679A"/>
    <w:rsid w:val="003B7153"/>
    <w:rsid w:val="0041664C"/>
    <w:rsid w:val="004366A7"/>
    <w:rsid w:val="00443CA9"/>
    <w:rsid w:val="004A68E7"/>
    <w:rsid w:val="00565A6F"/>
    <w:rsid w:val="0057430B"/>
    <w:rsid w:val="005B1C8D"/>
    <w:rsid w:val="005F5D38"/>
    <w:rsid w:val="006773AC"/>
    <w:rsid w:val="00682894"/>
    <w:rsid w:val="00721530"/>
    <w:rsid w:val="00740B91"/>
    <w:rsid w:val="007D3BA2"/>
    <w:rsid w:val="008E310F"/>
    <w:rsid w:val="00934F1E"/>
    <w:rsid w:val="00935C72"/>
    <w:rsid w:val="00943988"/>
    <w:rsid w:val="009F6840"/>
    <w:rsid w:val="00B5552E"/>
    <w:rsid w:val="00BC644E"/>
    <w:rsid w:val="00C035AC"/>
    <w:rsid w:val="00C25455"/>
    <w:rsid w:val="00D52470"/>
    <w:rsid w:val="00D5464B"/>
    <w:rsid w:val="00E16C28"/>
    <w:rsid w:val="00EA7E64"/>
    <w:rsid w:val="00EE62C6"/>
    <w:rsid w:val="00F218DE"/>
    <w:rsid w:val="00F6398F"/>
    <w:rsid w:val="00FB3033"/>
    <w:rsid w:val="00F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B79189"/>
  <w15:chartTrackingRefBased/>
  <w15:docId w15:val="{DEAFA5DD-4C75-4F19-A315-8614C48C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68E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E310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E310F"/>
  </w:style>
  <w:style w:type="character" w:customStyle="1" w:styleId="a7">
    <w:name w:val="コメント文字列 (文字)"/>
    <w:basedOn w:val="a0"/>
    <w:link w:val="a6"/>
    <w:uiPriority w:val="99"/>
    <w:semiHidden/>
    <w:rsid w:val="008E310F"/>
  </w:style>
  <w:style w:type="paragraph" w:styleId="a8">
    <w:name w:val="annotation subject"/>
    <w:basedOn w:val="a6"/>
    <w:next w:val="a6"/>
    <w:link w:val="a9"/>
    <w:uiPriority w:val="99"/>
    <w:semiHidden/>
    <w:unhideWhenUsed/>
    <w:rsid w:val="008E310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E310F"/>
    <w:rPr>
      <w:b/>
      <w:bCs/>
    </w:rPr>
  </w:style>
  <w:style w:type="paragraph" w:styleId="aa">
    <w:name w:val="header"/>
    <w:basedOn w:val="a"/>
    <w:link w:val="ab"/>
    <w:uiPriority w:val="99"/>
    <w:unhideWhenUsed/>
    <w:rsid w:val="00D524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52470"/>
  </w:style>
  <w:style w:type="paragraph" w:styleId="ac">
    <w:name w:val="footer"/>
    <w:basedOn w:val="a"/>
    <w:link w:val="ad"/>
    <w:uiPriority w:val="99"/>
    <w:unhideWhenUsed/>
    <w:rsid w:val="00D524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52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原島 秀美</cp:lastModifiedBy>
  <cp:revision>3</cp:revision>
  <cp:lastPrinted>2020-03-27T10:35:00Z</cp:lastPrinted>
  <dcterms:created xsi:type="dcterms:W3CDTF">2024-03-21T04:22:00Z</dcterms:created>
  <dcterms:modified xsi:type="dcterms:W3CDTF">2024-04-02T00:55:00Z</dcterms:modified>
</cp:coreProperties>
</file>